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E41" w:rsidRPr="00D174E9" w:rsidRDefault="00175E41" w:rsidP="00175E41">
      <w:pPr>
        <w:spacing w:after="0" w:line="240" w:lineRule="auto"/>
        <w:jc w:val="center"/>
        <w:rPr>
          <w:rFonts w:cs="David"/>
          <w:color w:val="FFFFFF"/>
          <w:sz w:val="28"/>
          <w:szCs w:val="28"/>
          <w:highlight w:val="black"/>
          <w:rtl/>
        </w:rPr>
      </w:pPr>
      <w:r w:rsidRPr="00D174E9">
        <w:rPr>
          <w:rFonts w:cs="David" w:hint="cs"/>
          <w:color w:val="FFFFFF"/>
          <w:sz w:val="28"/>
          <w:szCs w:val="28"/>
          <w:highlight w:val="black"/>
          <w:rtl/>
        </w:rPr>
        <w:t xml:space="preserve">הודעה על </w:t>
      </w:r>
      <w:r w:rsidRPr="00D174E9">
        <w:rPr>
          <w:rFonts w:cs="David"/>
          <w:color w:val="FFFFFF"/>
          <w:sz w:val="28"/>
          <w:szCs w:val="28"/>
          <w:highlight w:val="black"/>
          <w:rtl/>
        </w:rPr>
        <w:t>החמרה  (</w:t>
      </w:r>
      <w:r w:rsidRPr="00D174E9">
        <w:rPr>
          <w:rFonts w:cs="David" w:hint="cs"/>
          <w:color w:val="FFFFFF"/>
          <w:sz w:val="28"/>
          <w:szCs w:val="28"/>
          <w:highlight w:val="black"/>
          <w:rtl/>
        </w:rPr>
        <w:t xml:space="preserve"> מידע </w:t>
      </w:r>
      <w:r w:rsidRPr="00D174E9">
        <w:rPr>
          <w:rFonts w:cs="David"/>
          <w:color w:val="FFFFFF"/>
          <w:sz w:val="28"/>
          <w:szCs w:val="28"/>
          <w:highlight w:val="black"/>
          <w:rtl/>
        </w:rPr>
        <w:t xml:space="preserve">בטיחות)  בעלון לצרכן </w:t>
      </w:r>
    </w:p>
    <w:p w:rsidR="00115C18" w:rsidRDefault="00115C18" w:rsidP="005812C8">
      <w:pPr>
        <w:spacing w:after="0" w:line="240" w:lineRule="auto"/>
        <w:rPr>
          <w:rFonts w:cs="David Transparent"/>
          <w:b/>
          <w:bCs/>
          <w:sz w:val="28"/>
          <w:szCs w:val="28"/>
          <w:rtl/>
        </w:rPr>
      </w:pPr>
    </w:p>
    <w:p w:rsidR="0067054E" w:rsidRDefault="00175E41" w:rsidP="00115C18">
      <w:pPr>
        <w:spacing w:after="0" w:line="360" w:lineRule="auto"/>
        <w:rPr>
          <w:rFonts w:cs="David Transparent"/>
          <w:b/>
          <w:bCs/>
          <w:sz w:val="28"/>
          <w:szCs w:val="28"/>
          <w:rtl/>
        </w:rPr>
      </w:pPr>
      <w:r w:rsidRPr="00410789">
        <w:rPr>
          <w:rFonts w:cs="David Transparent" w:hint="cs"/>
          <w:b/>
          <w:bCs/>
          <w:sz w:val="28"/>
          <w:szCs w:val="28"/>
          <w:rtl/>
        </w:rPr>
        <w:t>תאריך</w:t>
      </w:r>
      <w:r w:rsidR="0067054E">
        <w:rPr>
          <w:rFonts w:cs="David Transparent" w:hint="cs"/>
          <w:b/>
          <w:bCs/>
          <w:sz w:val="28"/>
          <w:szCs w:val="28"/>
          <w:rtl/>
        </w:rPr>
        <w:t>:</w:t>
      </w:r>
      <w:r w:rsidRPr="00410789">
        <w:rPr>
          <w:rFonts w:cs="David Transparent" w:hint="cs"/>
          <w:b/>
          <w:bCs/>
          <w:sz w:val="28"/>
          <w:szCs w:val="28"/>
          <w:rtl/>
        </w:rPr>
        <w:t xml:space="preserve"> </w:t>
      </w:r>
      <w:r w:rsidR="005812C8" w:rsidRPr="00115C18">
        <w:rPr>
          <w:rFonts w:cs="David Transparent" w:hint="cs"/>
          <w:b/>
          <w:bCs/>
          <w:sz w:val="28"/>
          <w:szCs w:val="28"/>
          <w:u w:val="single"/>
          <w:rtl/>
        </w:rPr>
        <w:t>2</w:t>
      </w:r>
      <w:r w:rsidR="00FE1153" w:rsidRPr="00115C18">
        <w:rPr>
          <w:rFonts w:cs="David Transparent" w:hint="cs"/>
          <w:b/>
          <w:bCs/>
          <w:sz w:val="28"/>
          <w:szCs w:val="28"/>
          <w:u w:val="single"/>
          <w:rtl/>
        </w:rPr>
        <w:t>7.</w:t>
      </w:r>
      <w:r w:rsidR="005812C8" w:rsidRPr="00115C18">
        <w:rPr>
          <w:rFonts w:cs="David Transparent" w:hint="cs"/>
          <w:b/>
          <w:bCs/>
          <w:sz w:val="28"/>
          <w:szCs w:val="28"/>
          <w:u w:val="single"/>
          <w:rtl/>
        </w:rPr>
        <w:t>11</w:t>
      </w:r>
      <w:r w:rsidR="00FE1153" w:rsidRPr="00115C18">
        <w:rPr>
          <w:rFonts w:cs="David Transparent" w:hint="cs"/>
          <w:b/>
          <w:bCs/>
          <w:sz w:val="28"/>
          <w:szCs w:val="28"/>
          <w:u w:val="single"/>
          <w:rtl/>
        </w:rPr>
        <w:t>.13</w:t>
      </w:r>
    </w:p>
    <w:p w:rsidR="00FE1153" w:rsidRDefault="00175E41" w:rsidP="00115C18">
      <w:pPr>
        <w:spacing w:after="0" w:line="360" w:lineRule="auto"/>
        <w:rPr>
          <w:rFonts w:cs="David Transparent"/>
          <w:b/>
          <w:bCs/>
          <w:sz w:val="26"/>
          <w:szCs w:val="26"/>
        </w:rPr>
      </w:pPr>
      <w:r>
        <w:rPr>
          <w:rFonts w:cs="David Transparent" w:hint="cs"/>
          <w:b/>
          <w:bCs/>
          <w:szCs w:val="28"/>
          <w:rtl/>
        </w:rPr>
        <w:t>שם תכשיר באנגלית ומספר הרישום</w:t>
      </w:r>
      <w:r w:rsidR="0067054E">
        <w:rPr>
          <w:rFonts w:cs="David Transparent" w:hint="cs"/>
          <w:b/>
          <w:bCs/>
          <w:szCs w:val="28"/>
          <w:rtl/>
        </w:rPr>
        <w:t xml:space="preserve"> </w:t>
      </w:r>
      <w:r w:rsidR="00FE1153">
        <w:rPr>
          <w:rFonts w:cs="David Transparent" w:hint="cs"/>
          <w:b/>
          <w:bCs/>
          <w:sz w:val="26"/>
          <w:szCs w:val="26"/>
          <w:rtl/>
        </w:rPr>
        <w:t>:</w:t>
      </w:r>
      <w:r w:rsidR="00A906E7" w:rsidRPr="00A906E7">
        <w:rPr>
          <w:rFonts w:asciiTheme="minorBidi" w:hAnsiTheme="minorBidi" w:cstheme="minorBidi" w:hint="cs"/>
          <w:sz w:val="24"/>
          <w:szCs w:val="24"/>
          <w:rtl/>
        </w:rPr>
        <w:t xml:space="preserve"> </w:t>
      </w:r>
      <w:r w:rsidR="00A906E7" w:rsidRPr="00115C18">
        <w:rPr>
          <w:rFonts w:asciiTheme="minorBidi" w:hAnsiTheme="minorBidi" w:cstheme="minorBidi" w:hint="cs"/>
          <w:sz w:val="24"/>
          <w:szCs w:val="24"/>
          <w:u w:val="single"/>
          <w:rtl/>
        </w:rPr>
        <w:t>13227.27134</w:t>
      </w:r>
      <w:r w:rsidR="00A906E7">
        <w:rPr>
          <w:rFonts w:cs="David Transparent"/>
          <w:b/>
          <w:bCs/>
          <w:sz w:val="26"/>
          <w:szCs w:val="26"/>
        </w:rPr>
        <w:t xml:space="preserve">     </w:t>
      </w:r>
      <w:proofErr w:type="spellStart"/>
      <w:r w:rsidR="00FE1153" w:rsidRPr="00115C18">
        <w:rPr>
          <w:rFonts w:cs="David Transparent"/>
          <w:b/>
          <w:bCs/>
          <w:sz w:val="26"/>
          <w:szCs w:val="26"/>
          <w:u w:val="single"/>
        </w:rPr>
        <w:t>Gluco</w:t>
      </w:r>
      <w:proofErr w:type="spellEnd"/>
      <w:r w:rsidR="00FE1153" w:rsidRPr="00115C18">
        <w:rPr>
          <w:rFonts w:cs="David Transparent"/>
          <w:b/>
          <w:bCs/>
          <w:sz w:val="26"/>
          <w:szCs w:val="26"/>
          <w:u w:val="single"/>
        </w:rPr>
        <w:t>-rite Tablets, Reg. No.</w:t>
      </w:r>
    </w:p>
    <w:p w:rsidR="00175E41" w:rsidRDefault="00175E41" w:rsidP="00115C18">
      <w:pPr>
        <w:spacing w:after="0" w:line="360" w:lineRule="auto"/>
        <w:rPr>
          <w:rFonts w:cs="David Transparent"/>
          <w:b/>
          <w:bCs/>
          <w:sz w:val="26"/>
          <w:szCs w:val="26"/>
          <w:rtl/>
        </w:rPr>
      </w:pPr>
      <w:r w:rsidRPr="008A137F">
        <w:rPr>
          <w:rFonts w:cs="David Transparent"/>
          <w:b/>
          <w:bCs/>
          <w:sz w:val="26"/>
          <w:szCs w:val="26"/>
          <w:rtl/>
        </w:rPr>
        <w:t>שם בעל הרישום</w:t>
      </w:r>
      <w:r>
        <w:rPr>
          <w:rFonts w:cs="David Transparent" w:hint="cs"/>
          <w:b/>
          <w:bCs/>
          <w:sz w:val="26"/>
          <w:szCs w:val="26"/>
          <w:rtl/>
        </w:rPr>
        <w:t xml:space="preserve"> </w:t>
      </w:r>
      <w:r w:rsidR="0067054E">
        <w:rPr>
          <w:rFonts w:cs="David Transparent" w:hint="cs"/>
          <w:b/>
          <w:bCs/>
          <w:sz w:val="26"/>
          <w:szCs w:val="26"/>
          <w:rtl/>
        </w:rPr>
        <w:t xml:space="preserve">: </w:t>
      </w:r>
      <w:proofErr w:type="spellStart"/>
      <w:r w:rsidR="0067054E" w:rsidRPr="00115C18">
        <w:rPr>
          <w:rFonts w:cs="David Transparent" w:hint="cs"/>
          <w:b/>
          <w:bCs/>
          <w:sz w:val="26"/>
          <w:szCs w:val="26"/>
          <w:u w:val="single"/>
          <w:rtl/>
        </w:rPr>
        <w:t>פריגו</w:t>
      </w:r>
      <w:proofErr w:type="spellEnd"/>
      <w:r w:rsidR="0067054E" w:rsidRPr="00115C18">
        <w:rPr>
          <w:rFonts w:cs="David Transparent" w:hint="cs"/>
          <w:b/>
          <w:bCs/>
          <w:sz w:val="26"/>
          <w:szCs w:val="26"/>
          <w:u w:val="single"/>
          <w:rtl/>
        </w:rPr>
        <w:t xml:space="preserve"> ישראל </w:t>
      </w:r>
      <w:r w:rsidR="00FE1153" w:rsidRPr="00115C18">
        <w:rPr>
          <w:rFonts w:cs="David Transparent" w:hint="cs"/>
          <w:b/>
          <w:bCs/>
          <w:sz w:val="26"/>
          <w:szCs w:val="26"/>
          <w:u w:val="single"/>
          <w:rtl/>
        </w:rPr>
        <w:t xml:space="preserve">פרמצבטיקה </w:t>
      </w:r>
      <w:r w:rsidR="0067054E" w:rsidRPr="00115C18">
        <w:rPr>
          <w:rFonts w:cs="David Transparent" w:hint="cs"/>
          <w:b/>
          <w:bCs/>
          <w:sz w:val="26"/>
          <w:szCs w:val="26"/>
          <w:u w:val="single"/>
          <w:rtl/>
        </w:rPr>
        <w:t>בע"מ</w:t>
      </w:r>
    </w:p>
    <w:p w:rsidR="007D6F32" w:rsidRPr="008A137F" w:rsidRDefault="007D6F32" w:rsidP="00FE1153">
      <w:pPr>
        <w:spacing w:after="0" w:line="240" w:lineRule="auto"/>
        <w:rPr>
          <w:rFonts w:cs="David Transparent"/>
          <w:b/>
          <w:bCs/>
          <w:sz w:val="26"/>
          <w:szCs w:val="26"/>
          <w:rtl/>
        </w:rPr>
      </w:pPr>
    </w:p>
    <w:p w:rsidR="00175E41" w:rsidRDefault="00175E41" w:rsidP="00175E41">
      <w:pPr>
        <w:jc w:val="center"/>
        <w:rPr>
          <w:rFonts w:cs="David Transparent"/>
          <w:color w:val="FF0000"/>
          <w:szCs w:val="28"/>
          <w:rtl/>
        </w:rPr>
      </w:pPr>
      <w:r>
        <w:rPr>
          <w:rFonts w:cs="David Transparent" w:hint="cs"/>
          <w:color w:val="FF0000"/>
          <w:szCs w:val="28"/>
          <w:rtl/>
        </w:rPr>
        <w:t xml:space="preserve">טופס זה מיועד לפרוט </w:t>
      </w:r>
      <w:proofErr w:type="spellStart"/>
      <w:r>
        <w:rPr>
          <w:rFonts w:cs="David Transparent" w:hint="cs"/>
          <w:color w:val="FF0000"/>
          <w:szCs w:val="28"/>
          <w:rtl/>
        </w:rPr>
        <w:t>ה</w:t>
      </w:r>
      <w:r w:rsidRPr="00222562">
        <w:rPr>
          <w:rFonts w:cs="David Transparent" w:hint="cs"/>
          <w:color w:val="FF0000"/>
          <w:szCs w:val="28"/>
          <w:rtl/>
        </w:rPr>
        <w:t>החמרות</w:t>
      </w:r>
      <w:proofErr w:type="spellEnd"/>
      <w:r w:rsidRPr="00222562">
        <w:rPr>
          <w:rFonts w:cs="David Transparent" w:hint="cs"/>
          <w:color w:val="FF0000"/>
          <w:szCs w:val="28"/>
          <w:rtl/>
        </w:rPr>
        <w:t xml:space="preserve"> בלבד</w:t>
      </w:r>
      <w:r>
        <w:rPr>
          <w:rFonts w:cs="David Transparent" w:hint="cs"/>
          <w:color w:val="FF0000"/>
          <w:szCs w:val="28"/>
          <w:rtl/>
        </w:rPr>
        <w:t xml:space="preserve"> !</w:t>
      </w:r>
    </w:p>
    <w:p w:rsidR="008E3667" w:rsidRPr="008E3667" w:rsidRDefault="008E3667" w:rsidP="008E3667">
      <w:pPr>
        <w:spacing w:after="0" w:line="240" w:lineRule="auto"/>
        <w:jc w:val="center"/>
        <w:rPr>
          <w:rFonts w:cs="David Transparent"/>
          <w:color w:val="FF0000"/>
          <w:sz w:val="16"/>
          <w:szCs w:val="16"/>
          <w:rtl/>
        </w:rPr>
      </w:pPr>
    </w:p>
    <w:tbl>
      <w:tblPr>
        <w:tblpPr w:leftFromText="181" w:rightFromText="181" w:vertAnchor="text" w:tblpXSpec="right" w:tblpY="1"/>
        <w:bidiVisual/>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3"/>
        <w:gridCol w:w="3544"/>
        <w:gridCol w:w="3969"/>
      </w:tblGrid>
      <w:tr w:rsidR="00175E41" w:rsidTr="006442B7">
        <w:tc>
          <w:tcPr>
            <w:tcW w:w="9016" w:type="dxa"/>
            <w:gridSpan w:val="3"/>
            <w:tcBorders>
              <w:bottom w:val="single" w:sz="24" w:space="0" w:color="auto"/>
              <w:right w:val="single" w:sz="4" w:space="0" w:color="auto"/>
            </w:tcBorders>
            <w:shd w:val="pct12" w:color="auto" w:fill="FFFFFF"/>
          </w:tcPr>
          <w:p w:rsidR="00175E41" w:rsidRPr="00047A67" w:rsidRDefault="00175E41" w:rsidP="006442B7">
            <w:pPr>
              <w:jc w:val="center"/>
              <w:rPr>
                <w:rFonts w:cs="David Transparent"/>
                <w:b/>
                <w:bCs/>
                <w:sz w:val="24"/>
                <w:szCs w:val="24"/>
                <w:rtl/>
              </w:rPr>
            </w:pPr>
            <w:proofErr w:type="spellStart"/>
            <w:r w:rsidRPr="00047A67">
              <w:rPr>
                <w:rFonts w:cs="David Transparent" w:hint="cs"/>
                <w:b/>
                <w:bCs/>
                <w:sz w:val="24"/>
                <w:szCs w:val="24"/>
                <w:rtl/>
              </w:rPr>
              <w:t>ההחמרות</w:t>
            </w:r>
            <w:proofErr w:type="spellEnd"/>
            <w:r w:rsidRPr="00047A67">
              <w:rPr>
                <w:rFonts w:cs="David Transparent" w:hint="cs"/>
                <w:b/>
                <w:bCs/>
                <w:sz w:val="24"/>
                <w:szCs w:val="24"/>
                <w:rtl/>
              </w:rPr>
              <w:t xml:space="preserve"> המבוקשות </w:t>
            </w:r>
          </w:p>
        </w:tc>
      </w:tr>
      <w:tr w:rsidR="00175E41" w:rsidTr="00F37E1B">
        <w:tc>
          <w:tcPr>
            <w:tcW w:w="1503" w:type="dxa"/>
            <w:tcBorders>
              <w:top w:val="nil"/>
            </w:tcBorders>
          </w:tcPr>
          <w:p w:rsidR="00175E41" w:rsidRPr="006D5C4C" w:rsidRDefault="00175E41" w:rsidP="006442B7">
            <w:pPr>
              <w:rPr>
                <w:rFonts w:cs="David"/>
                <w:b/>
                <w:bCs/>
                <w:rtl/>
              </w:rPr>
            </w:pPr>
            <w:r w:rsidRPr="006D5C4C">
              <w:rPr>
                <w:rFonts w:cs="David"/>
                <w:b/>
                <w:bCs/>
                <w:rtl/>
              </w:rPr>
              <w:t>פרק בעלון</w:t>
            </w:r>
          </w:p>
        </w:tc>
        <w:tc>
          <w:tcPr>
            <w:tcW w:w="3544" w:type="dxa"/>
            <w:tcBorders>
              <w:top w:val="nil"/>
            </w:tcBorders>
          </w:tcPr>
          <w:p w:rsidR="00175E41" w:rsidRPr="006D5C4C" w:rsidRDefault="00175E41" w:rsidP="006442B7">
            <w:pPr>
              <w:jc w:val="center"/>
              <w:rPr>
                <w:rFonts w:cs="David"/>
                <w:b/>
                <w:bCs/>
                <w:rtl/>
              </w:rPr>
            </w:pPr>
            <w:r w:rsidRPr="006D5C4C">
              <w:rPr>
                <w:rFonts w:cs="David"/>
                <w:b/>
                <w:bCs/>
                <w:rtl/>
              </w:rPr>
              <w:t>טקסט נוכחי</w:t>
            </w:r>
          </w:p>
        </w:tc>
        <w:tc>
          <w:tcPr>
            <w:tcW w:w="3969" w:type="dxa"/>
            <w:tcBorders>
              <w:top w:val="nil"/>
              <w:right w:val="single" w:sz="4" w:space="0" w:color="auto"/>
            </w:tcBorders>
          </w:tcPr>
          <w:p w:rsidR="00175E41" w:rsidRPr="006D5C4C" w:rsidRDefault="00175E41" w:rsidP="006442B7">
            <w:pPr>
              <w:jc w:val="center"/>
              <w:rPr>
                <w:rFonts w:cs="David"/>
                <w:b/>
                <w:bCs/>
                <w:rtl/>
              </w:rPr>
            </w:pPr>
            <w:r w:rsidRPr="006D5C4C">
              <w:rPr>
                <w:rFonts w:cs="David"/>
                <w:b/>
                <w:bCs/>
                <w:rtl/>
              </w:rPr>
              <w:t>טקסט חדש</w:t>
            </w:r>
          </w:p>
        </w:tc>
      </w:tr>
      <w:tr w:rsidR="00175E41" w:rsidRPr="00E61DE7" w:rsidTr="00F37E1B">
        <w:trPr>
          <w:trHeight w:val="603"/>
        </w:trPr>
        <w:tc>
          <w:tcPr>
            <w:tcW w:w="1503" w:type="dxa"/>
          </w:tcPr>
          <w:p w:rsidR="00CB0FC4" w:rsidRPr="00E61DE7" w:rsidRDefault="00CB0FC4" w:rsidP="00E61DE7">
            <w:pPr>
              <w:spacing w:after="0"/>
              <w:rPr>
                <w:rFonts w:ascii="Arial Narrow" w:hAnsi="Arial Narrow" w:cs="David"/>
                <w:b/>
                <w:bCs/>
                <w:rtl/>
              </w:rPr>
            </w:pPr>
            <w:r w:rsidRPr="00E61DE7">
              <w:rPr>
                <w:rFonts w:ascii="Arial Narrow" w:hAnsi="Arial Narrow" w:cs="David" w:hint="cs"/>
                <w:b/>
                <w:bCs/>
                <w:rtl/>
              </w:rPr>
              <w:t xml:space="preserve">אין להשתמש </w:t>
            </w:r>
          </w:p>
          <w:p w:rsidR="00175E41" w:rsidRPr="00E61DE7" w:rsidRDefault="00CB0FC4" w:rsidP="00E61DE7">
            <w:pPr>
              <w:spacing w:after="0"/>
              <w:rPr>
                <w:rFonts w:ascii="Arial Narrow" w:hAnsi="Arial Narrow" w:cs="David"/>
                <w:b/>
                <w:bCs/>
                <w:rtl/>
              </w:rPr>
            </w:pPr>
            <w:r w:rsidRPr="00E61DE7">
              <w:rPr>
                <w:rFonts w:ascii="Arial Narrow" w:hAnsi="Arial Narrow" w:cs="David" w:hint="cs"/>
                <w:b/>
                <w:bCs/>
                <w:rtl/>
              </w:rPr>
              <w:t>בתכשיר אם:</w:t>
            </w:r>
          </w:p>
        </w:tc>
        <w:tc>
          <w:tcPr>
            <w:tcW w:w="3544" w:type="dxa"/>
          </w:tcPr>
          <w:p w:rsidR="00DA4C2E" w:rsidRPr="00E61DE7" w:rsidRDefault="00DA4C2E" w:rsidP="002D7DAD">
            <w:pPr>
              <w:tabs>
                <w:tab w:val="left" w:pos="2400"/>
                <w:tab w:val="left" w:pos="2640"/>
                <w:tab w:val="left" w:pos="3120"/>
                <w:tab w:val="left" w:pos="3600"/>
                <w:tab w:val="left" w:pos="4800"/>
              </w:tabs>
              <w:spacing w:after="0"/>
              <w:ind w:right="0"/>
              <w:rPr>
                <w:rFonts w:cs="Narkisim"/>
                <w:rtl/>
              </w:rPr>
            </w:pPr>
            <w:r w:rsidRPr="00E61DE7">
              <w:rPr>
                <w:rFonts w:cs="Narkisim"/>
                <w:rtl/>
              </w:rPr>
              <w:t xml:space="preserve">אל תשתמשי בתרופה </w:t>
            </w:r>
            <w:r w:rsidRPr="00E61DE7">
              <w:rPr>
                <w:rFonts w:cs="Narkisim" w:hint="cs"/>
                <w:rtl/>
              </w:rPr>
              <w:t>כאשר</w:t>
            </w:r>
            <w:r w:rsidRPr="00E61DE7">
              <w:rPr>
                <w:rFonts w:cs="Narkisim"/>
                <w:rtl/>
              </w:rPr>
              <w:t xml:space="preserve"> </w:t>
            </w:r>
            <w:proofErr w:type="spellStart"/>
            <w:r w:rsidRPr="00E61DE7">
              <w:rPr>
                <w:rFonts w:cs="Narkisim"/>
                <w:rtl/>
              </w:rPr>
              <w:t>הינך</w:t>
            </w:r>
            <w:proofErr w:type="spellEnd"/>
            <w:r w:rsidRPr="00E61DE7">
              <w:rPr>
                <w:rFonts w:cs="Narkisim"/>
                <w:rtl/>
              </w:rPr>
              <w:t xml:space="preserve"> בהריון.</w:t>
            </w:r>
          </w:p>
          <w:p w:rsidR="00B210CC" w:rsidRPr="00E61DE7" w:rsidRDefault="00DA4C2E" w:rsidP="002D7DAD">
            <w:pPr>
              <w:tabs>
                <w:tab w:val="left" w:pos="480"/>
                <w:tab w:val="left" w:pos="2400"/>
                <w:tab w:val="left" w:pos="2640"/>
                <w:tab w:val="left" w:pos="3120"/>
                <w:tab w:val="left" w:pos="3600"/>
                <w:tab w:val="left" w:pos="4800"/>
              </w:tabs>
              <w:spacing w:after="0"/>
              <w:ind w:right="0"/>
              <w:rPr>
                <w:rFonts w:cs="Narkisim"/>
                <w:rtl/>
              </w:rPr>
            </w:pPr>
            <w:r w:rsidRPr="00E61DE7">
              <w:rPr>
                <w:rFonts w:cs="Narkisim"/>
                <w:rtl/>
              </w:rPr>
              <w:t xml:space="preserve">אין להשתמש אם ידועה רגישות לאחד ממרכיבי </w:t>
            </w:r>
          </w:p>
          <w:p w:rsidR="003D04D0" w:rsidRPr="00E61DE7" w:rsidRDefault="00DA4C2E" w:rsidP="002D7DAD">
            <w:pPr>
              <w:tabs>
                <w:tab w:val="left" w:pos="480"/>
                <w:tab w:val="left" w:pos="2400"/>
                <w:tab w:val="left" w:pos="2640"/>
                <w:tab w:val="left" w:pos="3120"/>
                <w:tab w:val="left" w:pos="3600"/>
                <w:tab w:val="left" w:pos="4800"/>
              </w:tabs>
              <w:spacing w:after="0"/>
              <w:ind w:right="0"/>
              <w:rPr>
                <w:rFonts w:cs="Narkisim"/>
                <w:rtl/>
              </w:rPr>
            </w:pPr>
            <w:r w:rsidRPr="00E61DE7">
              <w:rPr>
                <w:rFonts w:cs="Narkisim"/>
                <w:rtl/>
              </w:rPr>
              <w:t>התרופה</w:t>
            </w:r>
            <w:r w:rsidRPr="00E61DE7">
              <w:rPr>
                <w:rFonts w:cs="Narkisim" w:hint="cs"/>
                <w:rtl/>
              </w:rPr>
              <w:t xml:space="preserve"> ובמצבים הבאים: </w:t>
            </w:r>
          </w:p>
          <w:p w:rsidR="00B03142" w:rsidRPr="00E61DE7" w:rsidRDefault="00DA4C2E" w:rsidP="002D7DAD">
            <w:pPr>
              <w:tabs>
                <w:tab w:val="left" w:pos="480"/>
                <w:tab w:val="left" w:pos="2400"/>
                <w:tab w:val="left" w:pos="2640"/>
                <w:tab w:val="left" w:pos="3120"/>
                <w:tab w:val="left" w:pos="3600"/>
                <w:tab w:val="left" w:pos="4800"/>
              </w:tabs>
              <w:spacing w:after="0"/>
              <w:ind w:right="0"/>
              <w:rPr>
                <w:rFonts w:cs="Narkisim"/>
                <w:rtl/>
              </w:rPr>
            </w:pPr>
            <w:r w:rsidRPr="00E61DE7">
              <w:rPr>
                <w:rFonts w:cs="Narkisim" w:hint="cs"/>
                <w:rtl/>
              </w:rPr>
              <w:t xml:space="preserve">סוכרת נעורים, </w:t>
            </w:r>
          </w:p>
          <w:p w:rsidR="00B03142" w:rsidRPr="00E61DE7" w:rsidRDefault="00DA4C2E" w:rsidP="002D7DAD">
            <w:pPr>
              <w:tabs>
                <w:tab w:val="left" w:pos="480"/>
                <w:tab w:val="left" w:pos="2400"/>
                <w:tab w:val="left" w:pos="2640"/>
                <w:tab w:val="left" w:pos="3120"/>
                <w:tab w:val="left" w:pos="3600"/>
                <w:tab w:val="left" w:pos="4800"/>
              </w:tabs>
              <w:spacing w:after="0"/>
              <w:ind w:right="0"/>
              <w:rPr>
                <w:rFonts w:cs="Narkisim"/>
                <w:rtl/>
              </w:rPr>
            </w:pPr>
            <w:r w:rsidRPr="00E61DE7">
              <w:rPr>
                <w:rFonts w:cs="Narkisim" w:hint="cs"/>
                <w:rtl/>
              </w:rPr>
              <w:t>אי-ספיקה חמורה של הכליה או</w:t>
            </w:r>
            <w:r w:rsidRPr="00E61DE7">
              <w:rPr>
                <w:rFonts w:cs="Narkisim"/>
                <w:rtl/>
              </w:rPr>
              <w:t xml:space="preserve"> </w:t>
            </w:r>
            <w:r w:rsidRPr="00E61DE7">
              <w:rPr>
                <w:rFonts w:cs="Narkisim" w:hint="cs"/>
                <w:rtl/>
              </w:rPr>
              <w:t>ה</w:t>
            </w:r>
            <w:r w:rsidRPr="00E61DE7">
              <w:rPr>
                <w:rFonts w:cs="Narkisim"/>
                <w:rtl/>
              </w:rPr>
              <w:t>כבד</w:t>
            </w:r>
            <w:r w:rsidRPr="00E61DE7">
              <w:rPr>
                <w:rFonts w:cs="Narkisim" w:hint="cs"/>
                <w:rtl/>
              </w:rPr>
              <w:t>,</w:t>
            </w:r>
            <w:r w:rsidRPr="00E61DE7">
              <w:rPr>
                <w:rFonts w:cs="Narkisim"/>
                <w:rtl/>
              </w:rPr>
              <w:t xml:space="preserve"> </w:t>
            </w:r>
          </w:p>
          <w:p w:rsidR="00B03142" w:rsidRPr="00E61DE7" w:rsidRDefault="00DA4C2E" w:rsidP="002D7DAD">
            <w:pPr>
              <w:tabs>
                <w:tab w:val="left" w:pos="480"/>
                <w:tab w:val="left" w:pos="2400"/>
                <w:tab w:val="left" w:pos="2640"/>
                <w:tab w:val="left" w:pos="3120"/>
                <w:tab w:val="left" w:pos="3600"/>
                <w:tab w:val="left" w:pos="4800"/>
              </w:tabs>
              <w:spacing w:after="0"/>
              <w:ind w:right="0"/>
              <w:rPr>
                <w:rFonts w:cs="Narkisim"/>
                <w:rtl/>
              </w:rPr>
            </w:pPr>
            <w:r w:rsidRPr="00E61DE7">
              <w:rPr>
                <w:rFonts w:cs="Narkisim" w:hint="cs"/>
                <w:rtl/>
              </w:rPr>
              <w:t xml:space="preserve">זיהומים ומצבים אחרים המלווים בחום גבוה (לקדוח מחום), </w:t>
            </w:r>
          </w:p>
          <w:p w:rsidR="00B03142" w:rsidRPr="00E61DE7" w:rsidRDefault="00DA4C2E" w:rsidP="002D7DAD">
            <w:pPr>
              <w:tabs>
                <w:tab w:val="left" w:pos="480"/>
                <w:tab w:val="left" w:pos="2400"/>
                <w:tab w:val="left" w:pos="2640"/>
                <w:tab w:val="left" w:pos="3120"/>
                <w:tab w:val="left" w:pos="3600"/>
                <w:tab w:val="left" w:pos="4800"/>
              </w:tabs>
              <w:spacing w:after="0"/>
              <w:ind w:right="0"/>
              <w:rPr>
                <w:rFonts w:cs="Narkisim"/>
                <w:rtl/>
              </w:rPr>
            </w:pPr>
            <w:r w:rsidRPr="00E61DE7">
              <w:rPr>
                <w:rFonts w:cs="Narkisim" w:hint="cs"/>
                <w:rtl/>
              </w:rPr>
              <w:t xml:space="preserve">ניתוחים, </w:t>
            </w:r>
          </w:p>
          <w:p w:rsidR="00B03142" w:rsidRPr="00E61DE7" w:rsidRDefault="00DA4C2E" w:rsidP="002D7DAD">
            <w:pPr>
              <w:tabs>
                <w:tab w:val="left" w:pos="480"/>
                <w:tab w:val="left" w:pos="2400"/>
                <w:tab w:val="left" w:pos="2640"/>
                <w:tab w:val="left" w:pos="3120"/>
                <w:tab w:val="left" w:pos="3600"/>
                <w:tab w:val="left" w:pos="4800"/>
              </w:tabs>
              <w:spacing w:after="0"/>
              <w:ind w:right="0"/>
              <w:rPr>
                <w:rFonts w:cs="Narkisim"/>
                <w:rtl/>
              </w:rPr>
            </w:pPr>
            <w:r w:rsidRPr="00E61DE7">
              <w:rPr>
                <w:rFonts w:cs="Narkisim" w:hint="cs"/>
                <w:rtl/>
              </w:rPr>
              <w:t xml:space="preserve">טראומה חמורה, </w:t>
            </w:r>
          </w:p>
          <w:p w:rsidR="00B03142" w:rsidRPr="00E61DE7" w:rsidRDefault="00DA4C2E" w:rsidP="002D7DAD">
            <w:pPr>
              <w:tabs>
                <w:tab w:val="left" w:pos="480"/>
                <w:tab w:val="left" w:pos="2400"/>
                <w:tab w:val="left" w:pos="2640"/>
                <w:tab w:val="left" w:pos="3120"/>
                <w:tab w:val="left" w:pos="3600"/>
                <w:tab w:val="left" w:pos="4800"/>
              </w:tabs>
              <w:spacing w:after="0"/>
              <w:ind w:right="0"/>
              <w:rPr>
                <w:rFonts w:cs="Narkisim"/>
                <w:rtl/>
              </w:rPr>
            </w:pPr>
            <w:r w:rsidRPr="00E61DE7">
              <w:rPr>
                <w:rFonts w:cs="Narkisim" w:hint="cs"/>
                <w:rtl/>
              </w:rPr>
              <w:t xml:space="preserve">נמק, </w:t>
            </w:r>
          </w:p>
          <w:p w:rsidR="0032732F" w:rsidRPr="00E61DE7" w:rsidRDefault="0032732F" w:rsidP="002D7DAD">
            <w:pPr>
              <w:tabs>
                <w:tab w:val="left" w:pos="480"/>
                <w:tab w:val="left" w:pos="2400"/>
                <w:tab w:val="left" w:pos="2640"/>
                <w:tab w:val="left" w:pos="3120"/>
                <w:tab w:val="left" w:pos="3600"/>
                <w:tab w:val="left" w:pos="4800"/>
              </w:tabs>
              <w:spacing w:after="0"/>
              <w:ind w:right="0"/>
              <w:rPr>
                <w:rFonts w:cs="Narkisim"/>
                <w:rtl/>
              </w:rPr>
            </w:pPr>
            <w:r w:rsidRPr="00E61DE7">
              <w:rPr>
                <w:rFonts w:cs="Narkisim" w:hint="cs"/>
                <w:rtl/>
              </w:rPr>
              <w:t>חוסר הכרה כתוצאה מירידה דרסטית ברמת הסוכר בדם.</w:t>
            </w:r>
          </w:p>
          <w:p w:rsidR="00BD4545" w:rsidRPr="00E61DE7" w:rsidRDefault="00BD4545" w:rsidP="00E61DE7">
            <w:pPr>
              <w:rPr>
                <w:rFonts w:ascii="Arial" w:hAnsi="Arial"/>
              </w:rPr>
            </w:pPr>
          </w:p>
        </w:tc>
        <w:tc>
          <w:tcPr>
            <w:tcW w:w="3969" w:type="dxa"/>
            <w:tcBorders>
              <w:right w:val="single" w:sz="4" w:space="0" w:color="auto"/>
            </w:tcBorders>
          </w:tcPr>
          <w:p w:rsidR="003D74E1" w:rsidRPr="00E61DE7" w:rsidRDefault="003D74E1" w:rsidP="00734DA1">
            <w:pPr>
              <w:pStyle w:val="NormalWeb"/>
              <w:numPr>
                <w:ilvl w:val="0"/>
                <w:numId w:val="2"/>
              </w:numPr>
              <w:bidi/>
              <w:spacing w:line="276" w:lineRule="auto"/>
              <w:ind w:right="34"/>
              <w:rPr>
                <w:rFonts w:asciiTheme="minorBidi" w:hAnsiTheme="minorBidi" w:cs="Narkisim"/>
                <w:sz w:val="22"/>
                <w:szCs w:val="22"/>
                <w:rtl/>
              </w:rPr>
            </w:pPr>
            <w:r w:rsidRPr="00E61DE7">
              <w:rPr>
                <w:rFonts w:asciiTheme="minorBidi" w:hAnsiTheme="minorBidi" w:cs="Narkisim" w:hint="cs"/>
                <w:color w:val="FF0000"/>
                <w:sz w:val="22"/>
                <w:szCs w:val="22"/>
                <w:rtl/>
              </w:rPr>
              <w:t>הנך רגיש (</w:t>
            </w:r>
            <w:r w:rsidRPr="00E61DE7">
              <w:rPr>
                <w:rFonts w:asciiTheme="minorBidi" w:hAnsiTheme="minorBidi" w:cs="Narkisim"/>
                <w:color w:val="FF0000"/>
                <w:sz w:val="22"/>
                <w:szCs w:val="22"/>
                <w:rtl/>
              </w:rPr>
              <w:t>אלרגי</w:t>
            </w:r>
            <w:r w:rsidRPr="00E61DE7">
              <w:rPr>
                <w:rFonts w:asciiTheme="minorBidi" w:hAnsiTheme="minorBidi" w:cs="Narkisim" w:hint="cs"/>
                <w:color w:val="FF0000"/>
                <w:sz w:val="22"/>
                <w:szCs w:val="22"/>
                <w:rtl/>
              </w:rPr>
              <w:t>) לחומר הפעיל,</w:t>
            </w:r>
            <w:r w:rsidRPr="00E61DE7">
              <w:rPr>
                <w:rFonts w:asciiTheme="minorBidi" w:hAnsiTheme="minorBidi" w:cs="Narkisim"/>
                <w:color w:val="FF0000"/>
                <w:sz w:val="22"/>
                <w:szCs w:val="22"/>
                <w:rtl/>
              </w:rPr>
              <w:t xml:space="preserve"> לאחד מהמרכיבים</w:t>
            </w:r>
            <w:r w:rsidRPr="00E61DE7">
              <w:rPr>
                <w:rFonts w:asciiTheme="minorBidi" w:hAnsiTheme="minorBidi" w:cs="Narkisim" w:hint="cs"/>
                <w:color w:val="FF0000"/>
                <w:sz w:val="22"/>
                <w:szCs w:val="22"/>
                <w:rtl/>
              </w:rPr>
              <w:t xml:space="preserve"> הנוספים</w:t>
            </w:r>
            <w:r w:rsidRPr="00E61DE7">
              <w:rPr>
                <w:rFonts w:asciiTheme="minorBidi" w:hAnsiTheme="minorBidi" w:cs="Narkisim"/>
                <w:color w:val="FF0000"/>
                <w:sz w:val="22"/>
                <w:szCs w:val="22"/>
                <w:rtl/>
              </w:rPr>
              <w:t xml:space="preserve"> </w:t>
            </w:r>
            <w:r w:rsidRPr="00E61DE7">
              <w:rPr>
                <w:rFonts w:asciiTheme="minorBidi" w:hAnsiTheme="minorBidi" w:cs="Narkisim" w:hint="cs"/>
                <w:color w:val="FF0000"/>
                <w:sz w:val="22"/>
                <w:szCs w:val="22"/>
                <w:rtl/>
              </w:rPr>
              <w:t xml:space="preserve">אשר מכילה התרופה </w:t>
            </w:r>
            <w:r w:rsidRPr="00E61DE7">
              <w:rPr>
                <w:rFonts w:asciiTheme="minorBidi" w:hAnsiTheme="minorBidi" w:cs="Narkisim"/>
                <w:sz w:val="22"/>
                <w:szCs w:val="22"/>
                <w:highlight w:val="yellow"/>
                <w:rtl/>
              </w:rPr>
              <w:t xml:space="preserve">או </w:t>
            </w:r>
            <w:r w:rsidRPr="00E61DE7">
              <w:rPr>
                <w:rFonts w:asciiTheme="minorBidi" w:hAnsiTheme="minorBidi" w:cs="Narkisim" w:hint="cs"/>
                <w:sz w:val="22"/>
                <w:szCs w:val="22"/>
                <w:highlight w:val="yellow"/>
                <w:rtl/>
              </w:rPr>
              <w:t xml:space="preserve">אם </w:t>
            </w:r>
            <w:r w:rsidRPr="00E61DE7">
              <w:rPr>
                <w:rFonts w:asciiTheme="minorBidi" w:hAnsiTheme="minorBidi" w:cs="Narkisim"/>
                <w:sz w:val="22"/>
                <w:szCs w:val="22"/>
                <w:highlight w:val="yellow"/>
                <w:rtl/>
              </w:rPr>
              <w:t xml:space="preserve">הייתה לך בעבר תגובה אלרגית </w:t>
            </w:r>
            <w:proofErr w:type="spellStart"/>
            <w:r w:rsidRPr="00E61DE7">
              <w:rPr>
                <w:rFonts w:asciiTheme="minorBidi" w:hAnsiTheme="minorBidi" w:cs="Narkisim"/>
                <w:sz w:val="22"/>
                <w:szCs w:val="22"/>
                <w:highlight w:val="yellow"/>
                <w:rtl/>
              </w:rPr>
              <w:t>לגליפיזיד</w:t>
            </w:r>
            <w:proofErr w:type="spellEnd"/>
            <w:r w:rsidRPr="00E61DE7">
              <w:rPr>
                <w:rFonts w:asciiTheme="minorBidi" w:hAnsiTheme="minorBidi" w:cs="Narkisim"/>
                <w:sz w:val="22"/>
                <w:szCs w:val="22"/>
                <w:highlight w:val="yellow"/>
                <w:rtl/>
              </w:rPr>
              <w:t xml:space="preserve"> או לתרופה דומה</w:t>
            </w:r>
            <w:r w:rsidRPr="00E61DE7">
              <w:rPr>
                <w:rFonts w:asciiTheme="minorBidi" w:hAnsiTheme="minorBidi" w:cs="Narkisim" w:hint="cs"/>
                <w:sz w:val="22"/>
                <w:szCs w:val="22"/>
                <w:highlight w:val="yellow"/>
                <w:rtl/>
              </w:rPr>
              <w:t xml:space="preserve"> אחרת</w:t>
            </w:r>
            <w:r w:rsidRPr="00E61DE7">
              <w:rPr>
                <w:rFonts w:asciiTheme="minorBidi" w:hAnsiTheme="minorBidi" w:cs="Narkisim"/>
                <w:sz w:val="22"/>
                <w:szCs w:val="22"/>
                <w:highlight w:val="yellow"/>
                <w:rtl/>
              </w:rPr>
              <w:t xml:space="preserve"> </w:t>
            </w:r>
            <w:r w:rsidRPr="00E61DE7">
              <w:rPr>
                <w:rFonts w:asciiTheme="minorBidi" w:hAnsiTheme="minorBidi" w:cs="Narkisim" w:hint="cs"/>
                <w:sz w:val="22"/>
                <w:szCs w:val="22"/>
                <w:highlight w:val="yellow"/>
                <w:rtl/>
              </w:rPr>
              <w:t>לטיפול</w:t>
            </w:r>
            <w:r w:rsidRPr="00E61DE7">
              <w:rPr>
                <w:rFonts w:asciiTheme="minorBidi" w:hAnsiTheme="minorBidi" w:cs="Narkisim"/>
                <w:sz w:val="22"/>
                <w:szCs w:val="22"/>
                <w:highlight w:val="yellow"/>
                <w:rtl/>
              </w:rPr>
              <w:t xml:space="preserve"> </w:t>
            </w:r>
            <w:r w:rsidRPr="00E61DE7">
              <w:rPr>
                <w:rFonts w:asciiTheme="minorBidi" w:hAnsiTheme="minorBidi" w:cs="Narkisim" w:hint="cs"/>
                <w:sz w:val="22"/>
                <w:szCs w:val="22"/>
                <w:highlight w:val="yellow"/>
                <w:rtl/>
              </w:rPr>
              <w:t>ב</w:t>
            </w:r>
            <w:r w:rsidRPr="00E61DE7">
              <w:rPr>
                <w:rFonts w:asciiTheme="minorBidi" w:hAnsiTheme="minorBidi" w:cs="Narkisim"/>
                <w:sz w:val="22"/>
                <w:szCs w:val="22"/>
                <w:highlight w:val="yellow"/>
                <w:rtl/>
              </w:rPr>
              <w:t>סוכרת.</w:t>
            </w:r>
          </w:p>
          <w:p w:rsidR="003D74E1" w:rsidRPr="00E61DE7" w:rsidRDefault="003D74E1" w:rsidP="00734DA1">
            <w:pPr>
              <w:pStyle w:val="NormalWeb"/>
              <w:numPr>
                <w:ilvl w:val="0"/>
                <w:numId w:val="2"/>
              </w:numPr>
              <w:bidi/>
              <w:spacing w:line="276" w:lineRule="auto"/>
              <w:ind w:right="34"/>
              <w:rPr>
                <w:rFonts w:asciiTheme="minorBidi" w:hAnsiTheme="minorBidi" w:cs="Narkisim"/>
                <w:sz w:val="22"/>
                <w:szCs w:val="22"/>
                <w:rtl/>
              </w:rPr>
            </w:pPr>
            <w:r w:rsidRPr="00E61DE7">
              <w:rPr>
                <w:rFonts w:asciiTheme="minorBidi" w:hAnsiTheme="minorBidi" w:cs="Narkisim"/>
                <w:sz w:val="22"/>
                <w:szCs w:val="22"/>
                <w:rtl/>
              </w:rPr>
              <w:t xml:space="preserve">יש לך סוכרת </w:t>
            </w:r>
            <w:r w:rsidRPr="00E61DE7">
              <w:rPr>
                <w:rFonts w:asciiTheme="minorBidi" w:hAnsiTheme="minorBidi" w:cs="Narkisim" w:hint="cs"/>
                <w:sz w:val="22"/>
                <w:szCs w:val="22"/>
                <w:rtl/>
              </w:rPr>
              <w:t>נעורים (סוכרת מסוג 1 אשר ככל הנראה החלה בילדותך והינה סוכרת התלויה באינסולין)</w:t>
            </w:r>
            <w:r w:rsidRPr="00E61DE7">
              <w:rPr>
                <w:rFonts w:asciiTheme="minorBidi" w:hAnsiTheme="minorBidi" w:cs="Narkisim"/>
                <w:sz w:val="22"/>
                <w:szCs w:val="22"/>
                <w:rtl/>
              </w:rPr>
              <w:t>.</w:t>
            </w:r>
          </w:p>
          <w:p w:rsidR="003D74E1" w:rsidRPr="00E61DE7" w:rsidRDefault="003D74E1" w:rsidP="00734DA1">
            <w:pPr>
              <w:pStyle w:val="NormalWeb"/>
              <w:numPr>
                <w:ilvl w:val="0"/>
                <w:numId w:val="2"/>
              </w:numPr>
              <w:bidi/>
              <w:spacing w:line="276" w:lineRule="auto"/>
              <w:ind w:right="34"/>
              <w:rPr>
                <w:rFonts w:asciiTheme="minorBidi" w:hAnsiTheme="minorBidi" w:cs="Narkisim"/>
                <w:sz w:val="22"/>
                <w:szCs w:val="22"/>
                <w:rtl/>
              </w:rPr>
            </w:pPr>
            <w:proofErr w:type="spellStart"/>
            <w:r w:rsidRPr="00E61DE7">
              <w:rPr>
                <w:rFonts w:asciiTheme="minorBidi" w:hAnsiTheme="minorBidi" w:cs="Narkisim" w:hint="cs"/>
                <w:sz w:val="22"/>
                <w:szCs w:val="22"/>
                <w:highlight w:val="yellow"/>
                <w:rtl/>
              </w:rPr>
              <w:t>הינך</w:t>
            </w:r>
            <w:proofErr w:type="spellEnd"/>
            <w:r w:rsidRPr="00E61DE7">
              <w:rPr>
                <w:rFonts w:asciiTheme="minorBidi" w:hAnsiTheme="minorBidi" w:cs="Narkisim" w:hint="cs"/>
                <w:sz w:val="22"/>
                <w:szCs w:val="22"/>
                <w:highlight w:val="yellow"/>
                <w:rtl/>
              </w:rPr>
              <w:t xml:space="preserve"> סובל מחמצת סוכרתית </w:t>
            </w:r>
            <w:r w:rsidRPr="00E61DE7">
              <w:rPr>
                <w:rFonts w:asciiTheme="minorBidi" w:hAnsiTheme="minorBidi" w:cs="Narkisim"/>
                <w:sz w:val="22"/>
                <w:szCs w:val="22"/>
                <w:highlight w:val="yellow"/>
              </w:rPr>
              <w:t>diabetic ketoacidosis)</w:t>
            </w:r>
            <w:r w:rsidRPr="00E61DE7">
              <w:rPr>
                <w:rFonts w:asciiTheme="minorBidi" w:hAnsiTheme="minorBidi" w:cs="Narkisim"/>
                <w:sz w:val="22"/>
                <w:szCs w:val="22"/>
                <w:highlight w:val="yellow"/>
                <w:rtl/>
              </w:rPr>
              <w:t>).</w:t>
            </w:r>
          </w:p>
          <w:p w:rsidR="003D74E1" w:rsidRPr="00E61DE7" w:rsidRDefault="003D74E1" w:rsidP="00734DA1">
            <w:pPr>
              <w:pStyle w:val="NormalWeb"/>
              <w:numPr>
                <w:ilvl w:val="0"/>
                <w:numId w:val="2"/>
              </w:numPr>
              <w:bidi/>
              <w:spacing w:line="276" w:lineRule="auto"/>
              <w:ind w:right="34"/>
              <w:rPr>
                <w:rFonts w:asciiTheme="minorBidi" w:hAnsiTheme="minorBidi" w:cs="Narkisim"/>
                <w:sz w:val="22"/>
                <w:szCs w:val="22"/>
                <w:rtl/>
              </w:rPr>
            </w:pPr>
            <w:r w:rsidRPr="00E61DE7">
              <w:rPr>
                <w:rFonts w:asciiTheme="minorBidi" w:hAnsiTheme="minorBidi" w:cs="Narkisim" w:hint="cs"/>
                <w:sz w:val="22"/>
                <w:szCs w:val="22"/>
                <w:rtl/>
              </w:rPr>
              <w:t xml:space="preserve">הנך </w:t>
            </w:r>
            <w:r w:rsidRPr="00E61DE7">
              <w:rPr>
                <w:rFonts w:asciiTheme="minorBidi" w:hAnsiTheme="minorBidi" w:cs="Narkisim"/>
                <w:sz w:val="22"/>
                <w:szCs w:val="22"/>
                <w:rtl/>
              </w:rPr>
              <w:t xml:space="preserve">סובל מאירועים של חוסר הכרה </w:t>
            </w:r>
            <w:r w:rsidRPr="00E61DE7">
              <w:rPr>
                <w:rFonts w:asciiTheme="minorBidi" w:hAnsiTheme="minorBidi" w:cs="Narkisim" w:hint="cs"/>
                <w:sz w:val="22"/>
                <w:szCs w:val="22"/>
                <w:highlight w:val="yellow"/>
                <w:rtl/>
              </w:rPr>
              <w:t>(יתכן ואתה סובל מתרדמת סוכרתית).</w:t>
            </w:r>
            <w:r w:rsidRPr="00E61DE7">
              <w:rPr>
                <w:rFonts w:asciiTheme="minorBidi" w:hAnsiTheme="minorBidi" w:cs="Narkisim" w:hint="cs"/>
                <w:sz w:val="22"/>
                <w:szCs w:val="22"/>
                <w:rtl/>
              </w:rPr>
              <w:t xml:space="preserve"> </w:t>
            </w:r>
          </w:p>
          <w:p w:rsidR="003D74E1" w:rsidRPr="00E61DE7" w:rsidRDefault="003D74E1" w:rsidP="00734DA1">
            <w:pPr>
              <w:pStyle w:val="NormalWeb"/>
              <w:numPr>
                <w:ilvl w:val="0"/>
                <w:numId w:val="2"/>
              </w:numPr>
              <w:bidi/>
              <w:spacing w:line="276" w:lineRule="auto"/>
              <w:ind w:right="34"/>
              <w:rPr>
                <w:rFonts w:asciiTheme="minorBidi" w:hAnsiTheme="minorBidi" w:cs="Narkisim"/>
                <w:sz w:val="22"/>
                <w:szCs w:val="22"/>
                <w:rtl/>
              </w:rPr>
            </w:pPr>
            <w:proofErr w:type="spellStart"/>
            <w:r w:rsidRPr="00E61DE7">
              <w:rPr>
                <w:rFonts w:asciiTheme="minorBidi" w:hAnsiTheme="minorBidi" w:cs="Narkisim" w:hint="cs"/>
                <w:sz w:val="22"/>
                <w:szCs w:val="22"/>
                <w:rtl/>
              </w:rPr>
              <w:t>הינך</w:t>
            </w:r>
            <w:proofErr w:type="spellEnd"/>
            <w:r w:rsidRPr="00E61DE7">
              <w:rPr>
                <w:rFonts w:asciiTheme="minorBidi" w:hAnsiTheme="minorBidi" w:cs="Narkisim" w:hint="cs"/>
                <w:sz w:val="22"/>
                <w:szCs w:val="22"/>
                <w:rtl/>
              </w:rPr>
              <w:t xml:space="preserve"> סובל מ</w:t>
            </w:r>
            <w:r w:rsidRPr="00E61DE7">
              <w:rPr>
                <w:rFonts w:asciiTheme="minorBidi" w:hAnsiTheme="minorBidi" w:cs="Narkisim"/>
                <w:sz w:val="22"/>
                <w:szCs w:val="22"/>
                <w:rtl/>
              </w:rPr>
              <w:t xml:space="preserve">בעיות </w:t>
            </w:r>
            <w:r w:rsidRPr="00E61DE7">
              <w:rPr>
                <w:rFonts w:asciiTheme="minorBidi" w:hAnsiTheme="minorBidi" w:cs="Narkisim" w:hint="cs"/>
                <w:sz w:val="22"/>
                <w:szCs w:val="22"/>
                <w:rtl/>
              </w:rPr>
              <w:t>ב</w:t>
            </w:r>
            <w:r w:rsidRPr="00E61DE7">
              <w:rPr>
                <w:rFonts w:asciiTheme="minorBidi" w:hAnsiTheme="minorBidi" w:cs="Narkisim"/>
                <w:sz w:val="22"/>
                <w:szCs w:val="22"/>
                <w:rtl/>
              </w:rPr>
              <w:t xml:space="preserve">כליות או </w:t>
            </w:r>
            <w:r w:rsidRPr="00E61DE7">
              <w:rPr>
                <w:rFonts w:asciiTheme="minorBidi" w:hAnsiTheme="minorBidi" w:cs="Narkisim" w:hint="cs"/>
                <w:sz w:val="22"/>
                <w:szCs w:val="22"/>
                <w:rtl/>
              </w:rPr>
              <w:t>ב</w:t>
            </w:r>
            <w:r w:rsidRPr="00E61DE7">
              <w:rPr>
                <w:rFonts w:asciiTheme="minorBidi" w:hAnsiTheme="minorBidi" w:cs="Narkisim"/>
                <w:sz w:val="22"/>
                <w:szCs w:val="22"/>
                <w:rtl/>
              </w:rPr>
              <w:t>כבד.</w:t>
            </w:r>
          </w:p>
          <w:p w:rsidR="003D74E1" w:rsidRPr="00E61DE7" w:rsidRDefault="003D74E1" w:rsidP="00734DA1">
            <w:pPr>
              <w:pStyle w:val="NormalWeb"/>
              <w:numPr>
                <w:ilvl w:val="0"/>
                <w:numId w:val="2"/>
              </w:numPr>
              <w:bidi/>
              <w:spacing w:line="276" w:lineRule="auto"/>
              <w:ind w:right="34"/>
              <w:rPr>
                <w:rFonts w:asciiTheme="minorBidi" w:hAnsiTheme="minorBidi" w:cs="Narkisim"/>
                <w:sz w:val="22"/>
                <w:szCs w:val="22"/>
              </w:rPr>
            </w:pPr>
            <w:proofErr w:type="spellStart"/>
            <w:r w:rsidRPr="00E61DE7">
              <w:rPr>
                <w:rFonts w:asciiTheme="minorBidi" w:hAnsiTheme="minorBidi" w:cs="Narkisim" w:hint="cs"/>
                <w:sz w:val="22"/>
                <w:szCs w:val="22"/>
                <w:rtl/>
              </w:rPr>
              <w:t>הינך</w:t>
            </w:r>
            <w:proofErr w:type="spellEnd"/>
            <w:r w:rsidRPr="00E61DE7">
              <w:rPr>
                <w:rFonts w:asciiTheme="minorBidi" w:hAnsiTheme="minorBidi" w:cs="Narkisim" w:hint="cs"/>
                <w:sz w:val="22"/>
                <w:szCs w:val="22"/>
                <w:rtl/>
              </w:rPr>
              <w:t xml:space="preserve"> </w:t>
            </w:r>
            <w:r w:rsidRPr="00E61DE7">
              <w:rPr>
                <w:rFonts w:asciiTheme="minorBidi" w:hAnsiTheme="minorBidi" w:cs="Narkisim"/>
                <w:sz w:val="22"/>
                <w:szCs w:val="22"/>
                <w:rtl/>
              </w:rPr>
              <w:t>בה</w:t>
            </w:r>
            <w:r w:rsidRPr="00E61DE7">
              <w:rPr>
                <w:rFonts w:asciiTheme="minorBidi" w:hAnsiTheme="minorBidi" w:cs="Narkisim" w:hint="cs"/>
                <w:sz w:val="22"/>
                <w:szCs w:val="22"/>
                <w:rtl/>
              </w:rPr>
              <w:t>י</w:t>
            </w:r>
            <w:r w:rsidRPr="00E61DE7">
              <w:rPr>
                <w:rFonts w:asciiTheme="minorBidi" w:hAnsiTheme="minorBidi" w:cs="Narkisim"/>
                <w:sz w:val="22"/>
                <w:szCs w:val="22"/>
                <w:rtl/>
              </w:rPr>
              <w:t xml:space="preserve">ריון, </w:t>
            </w:r>
            <w:r w:rsidRPr="00E61DE7">
              <w:rPr>
                <w:rFonts w:asciiTheme="minorBidi" w:hAnsiTheme="minorBidi" w:cs="Narkisim"/>
                <w:sz w:val="22"/>
                <w:szCs w:val="22"/>
                <w:highlight w:val="yellow"/>
                <w:rtl/>
              </w:rPr>
              <w:t>מתכננת להרות או מ</w:t>
            </w:r>
            <w:r w:rsidRPr="00E61DE7">
              <w:rPr>
                <w:rFonts w:asciiTheme="minorBidi" w:hAnsiTheme="minorBidi" w:cs="Narkisim" w:hint="cs"/>
                <w:sz w:val="22"/>
                <w:szCs w:val="22"/>
                <w:highlight w:val="yellow"/>
                <w:rtl/>
              </w:rPr>
              <w:t>י</w:t>
            </w:r>
            <w:r w:rsidRPr="00E61DE7">
              <w:rPr>
                <w:rFonts w:asciiTheme="minorBidi" w:hAnsiTheme="minorBidi" w:cs="Narkisim"/>
                <w:sz w:val="22"/>
                <w:szCs w:val="22"/>
                <w:highlight w:val="yellow"/>
                <w:rtl/>
              </w:rPr>
              <w:t>ניקה.</w:t>
            </w:r>
          </w:p>
          <w:p w:rsidR="00175E41" w:rsidRPr="00E61DE7" w:rsidRDefault="003D74E1" w:rsidP="00734DA1">
            <w:pPr>
              <w:pStyle w:val="NormalWeb"/>
              <w:numPr>
                <w:ilvl w:val="0"/>
                <w:numId w:val="2"/>
              </w:numPr>
              <w:bidi/>
              <w:spacing w:line="276" w:lineRule="auto"/>
              <w:ind w:right="34"/>
              <w:rPr>
                <w:rFonts w:asciiTheme="minorBidi" w:hAnsiTheme="minorBidi" w:cs="Narkisim"/>
                <w:sz w:val="22"/>
                <w:szCs w:val="22"/>
                <w:rtl/>
              </w:rPr>
            </w:pPr>
            <w:r w:rsidRPr="00E61DE7">
              <w:rPr>
                <w:rFonts w:asciiTheme="minorBidi" w:hAnsiTheme="minorBidi" w:cs="Narkisim" w:hint="cs"/>
                <w:sz w:val="22"/>
                <w:szCs w:val="22"/>
                <w:highlight w:val="yellow"/>
                <w:rtl/>
              </w:rPr>
              <w:t xml:space="preserve">הנך </w:t>
            </w:r>
            <w:r w:rsidRPr="00E61DE7">
              <w:rPr>
                <w:rFonts w:asciiTheme="minorBidi" w:hAnsiTheme="minorBidi" w:cs="Narkisim"/>
                <w:sz w:val="22"/>
                <w:szCs w:val="22"/>
                <w:highlight w:val="yellow"/>
                <w:rtl/>
              </w:rPr>
              <w:t xml:space="preserve">נוטל כעת </w:t>
            </w:r>
            <w:proofErr w:type="spellStart"/>
            <w:r w:rsidRPr="00E61DE7">
              <w:rPr>
                <w:rFonts w:asciiTheme="minorBidi" w:hAnsiTheme="minorBidi" w:cs="Narkisim"/>
                <w:sz w:val="22"/>
                <w:szCs w:val="22"/>
                <w:highlight w:val="yellow"/>
                <w:rtl/>
              </w:rPr>
              <w:t>מיקונ</w:t>
            </w:r>
            <w:r w:rsidRPr="00E61DE7">
              <w:rPr>
                <w:rFonts w:asciiTheme="minorBidi" w:hAnsiTheme="minorBidi" w:cs="Narkisim" w:hint="cs"/>
                <w:sz w:val="22"/>
                <w:szCs w:val="22"/>
                <w:highlight w:val="yellow"/>
                <w:rtl/>
              </w:rPr>
              <w:t>א</w:t>
            </w:r>
            <w:r w:rsidRPr="00E61DE7">
              <w:rPr>
                <w:rFonts w:asciiTheme="minorBidi" w:hAnsiTheme="minorBidi" w:cs="Narkisim"/>
                <w:sz w:val="22"/>
                <w:szCs w:val="22"/>
                <w:highlight w:val="yellow"/>
                <w:rtl/>
              </w:rPr>
              <w:t>זול</w:t>
            </w:r>
            <w:proofErr w:type="spellEnd"/>
            <w:r w:rsidRPr="00E61DE7">
              <w:rPr>
                <w:rFonts w:asciiTheme="minorBidi" w:hAnsiTheme="minorBidi" w:cs="Narkisim"/>
                <w:sz w:val="22"/>
                <w:szCs w:val="22"/>
                <w:highlight w:val="yellow"/>
                <w:rtl/>
              </w:rPr>
              <w:t xml:space="preserve"> לטיפול בזיהו</w:t>
            </w:r>
            <w:r w:rsidRPr="00E61DE7">
              <w:rPr>
                <w:rFonts w:asciiTheme="minorBidi" w:hAnsiTheme="minorBidi" w:cs="Narkisim" w:hint="cs"/>
                <w:sz w:val="22"/>
                <w:szCs w:val="22"/>
                <w:highlight w:val="yellow"/>
                <w:rtl/>
              </w:rPr>
              <w:t>מים</w:t>
            </w:r>
            <w:r w:rsidRPr="00E61DE7">
              <w:rPr>
                <w:rFonts w:asciiTheme="minorBidi" w:hAnsiTheme="minorBidi" w:cs="Narkisim"/>
                <w:sz w:val="22"/>
                <w:szCs w:val="22"/>
                <w:highlight w:val="yellow"/>
                <w:rtl/>
              </w:rPr>
              <w:t xml:space="preserve"> פטרייתי</w:t>
            </w:r>
            <w:r w:rsidRPr="00E61DE7">
              <w:rPr>
                <w:rFonts w:asciiTheme="minorBidi" w:hAnsiTheme="minorBidi" w:cs="Narkisim" w:hint="cs"/>
                <w:sz w:val="22"/>
                <w:szCs w:val="22"/>
                <w:highlight w:val="yellow"/>
                <w:rtl/>
              </w:rPr>
              <w:t>ים</w:t>
            </w:r>
            <w:r w:rsidRPr="00E61DE7">
              <w:rPr>
                <w:rFonts w:asciiTheme="minorBidi" w:hAnsiTheme="minorBidi" w:cs="Narkisim"/>
                <w:sz w:val="22"/>
                <w:szCs w:val="22"/>
                <w:highlight w:val="yellow"/>
                <w:rtl/>
                <w:lang w:bidi="ar-SA"/>
              </w:rPr>
              <w:t>.</w:t>
            </w:r>
          </w:p>
        </w:tc>
      </w:tr>
      <w:tr w:rsidR="00175E41" w:rsidRPr="00E61DE7" w:rsidTr="00F37E1B">
        <w:trPr>
          <w:trHeight w:val="512"/>
        </w:trPr>
        <w:tc>
          <w:tcPr>
            <w:tcW w:w="1503" w:type="dxa"/>
          </w:tcPr>
          <w:p w:rsidR="00175E41" w:rsidRPr="00E61DE7" w:rsidRDefault="005B73B6" w:rsidP="00E61DE7">
            <w:pPr>
              <w:ind w:right="0"/>
              <w:rPr>
                <w:rFonts w:ascii="Arial Narrow" w:hAnsi="Arial Narrow" w:cs="David"/>
                <w:b/>
                <w:bCs/>
                <w:rtl/>
              </w:rPr>
            </w:pPr>
            <w:r w:rsidRPr="00E61DE7">
              <w:rPr>
                <w:rFonts w:ascii="Arial Narrow" w:hAnsi="Arial Narrow" w:cs="David"/>
                <w:b/>
                <w:bCs/>
                <w:rtl/>
              </w:rPr>
              <w:t>לפני הטיפול ב</w:t>
            </w:r>
            <w:r w:rsidRPr="00E61DE7">
              <w:rPr>
                <w:rFonts w:ascii="Arial Narrow" w:hAnsi="Arial Narrow" w:cs="David" w:hint="cs"/>
                <w:b/>
                <w:bCs/>
                <w:rtl/>
              </w:rPr>
              <w:t>תכשיר,</w:t>
            </w:r>
            <w:r w:rsidRPr="00E61DE7">
              <w:rPr>
                <w:rFonts w:ascii="Arial Narrow" w:hAnsi="Arial Narrow" w:cs="David"/>
                <w:b/>
                <w:bCs/>
                <w:rtl/>
              </w:rPr>
              <w:t xml:space="preserve"> ספר לרופא אם</w:t>
            </w:r>
            <w:r w:rsidR="00175E41" w:rsidRPr="00E61DE7">
              <w:rPr>
                <w:rFonts w:ascii="Arial Narrow" w:hAnsi="Arial Narrow" w:cs="David" w:hint="cs"/>
                <w:b/>
                <w:bCs/>
                <w:rtl/>
              </w:rPr>
              <w:t>:</w:t>
            </w:r>
          </w:p>
        </w:tc>
        <w:tc>
          <w:tcPr>
            <w:tcW w:w="3544" w:type="dxa"/>
          </w:tcPr>
          <w:p w:rsidR="00095CB0" w:rsidRPr="00E61DE7" w:rsidRDefault="00095CB0" w:rsidP="00734DA1">
            <w:pPr>
              <w:pStyle w:val="a6"/>
              <w:numPr>
                <w:ilvl w:val="0"/>
                <w:numId w:val="8"/>
              </w:numPr>
              <w:tabs>
                <w:tab w:val="left" w:pos="480"/>
                <w:tab w:val="left" w:pos="2400"/>
                <w:tab w:val="left" w:pos="2640"/>
                <w:tab w:val="left" w:pos="3120"/>
                <w:tab w:val="left" w:pos="3600"/>
                <w:tab w:val="left" w:pos="4800"/>
              </w:tabs>
              <w:spacing w:after="0"/>
              <w:ind w:right="-57" w:hanging="242"/>
              <w:rPr>
                <w:rFonts w:cs="Narkisim"/>
                <w:rtl/>
              </w:rPr>
            </w:pPr>
            <w:r w:rsidRPr="00E61DE7">
              <w:rPr>
                <w:rFonts w:cs="Narkisim" w:hint="cs"/>
                <w:rtl/>
              </w:rPr>
              <w:t xml:space="preserve">אם </w:t>
            </w:r>
            <w:proofErr w:type="spellStart"/>
            <w:r w:rsidRPr="00E61DE7">
              <w:rPr>
                <w:rFonts w:cs="Narkisim" w:hint="cs"/>
                <w:rtl/>
              </w:rPr>
              <w:t>הינך</w:t>
            </w:r>
            <w:proofErr w:type="spellEnd"/>
            <w:r w:rsidRPr="00E61DE7">
              <w:rPr>
                <w:rFonts w:cs="Narkisim" w:hint="cs"/>
                <w:rtl/>
              </w:rPr>
              <w:t xml:space="preserve"> מניקה.</w:t>
            </w:r>
          </w:p>
          <w:p w:rsidR="00095CB0" w:rsidRPr="00E61DE7" w:rsidRDefault="00095CB0" w:rsidP="00734DA1">
            <w:pPr>
              <w:pStyle w:val="a6"/>
              <w:numPr>
                <w:ilvl w:val="0"/>
                <w:numId w:val="8"/>
              </w:numPr>
              <w:tabs>
                <w:tab w:val="left" w:pos="480"/>
                <w:tab w:val="left" w:pos="2400"/>
                <w:tab w:val="left" w:pos="2640"/>
                <w:tab w:val="left" w:pos="3120"/>
                <w:tab w:val="left" w:pos="3600"/>
                <w:tab w:val="left" w:pos="4800"/>
              </w:tabs>
              <w:spacing w:after="0"/>
              <w:ind w:right="-57" w:hanging="242"/>
              <w:rPr>
                <w:rFonts w:cs="Narkisim"/>
                <w:rtl/>
              </w:rPr>
            </w:pPr>
            <w:r w:rsidRPr="00E61DE7">
              <w:rPr>
                <w:rFonts w:cs="Narkisim" w:hint="cs"/>
                <w:rtl/>
              </w:rPr>
              <w:t xml:space="preserve">אם </w:t>
            </w:r>
            <w:proofErr w:type="spellStart"/>
            <w:r w:rsidRPr="00E61DE7">
              <w:rPr>
                <w:rFonts w:cs="Narkisim" w:hint="cs"/>
                <w:rtl/>
              </w:rPr>
              <w:t>הינך</w:t>
            </w:r>
            <w:proofErr w:type="spellEnd"/>
            <w:r w:rsidRPr="00E61DE7">
              <w:rPr>
                <w:rFonts w:cs="Narkisim" w:hint="cs"/>
                <w:rtl/>
              </w:rPr>
              <w:t xml:space="preserve"> סובל/ת או סבלת בעבר מליקוי בתפקוד הלב ו/או כלי דם, </w:t>
            </w:r>
          </w:p>
          <w:p w:rsidR="00DD5A3A" w:rsidRPr="00E61DE7" w:rsidRDefault="00095CB0" w:rsidP="00734DA1">
            <w:pPr>
              <w:pStyle w:val="a6"/>
              <w:numPr>
                <w:ilvl w:val="0"/>
                <w:numId w:val="8"/>
              </w:numPr>
              <w:tabs>
                <w:tab w:val="left" w:pos="480"/>
                <w:tab w:val="left" w:pos="2400"/>
                <w:tab w:val="left" w:pos="2640"/>
                <w:tab w:val="left" w:pos="3120"/>
                <w:tab w:val="left" w:pos="3600"/>
                <w:tab w:val="left" w:pos="4800"/>
              </w:tabs>
              <w:spacing w:after="0"/>
              <w:ind w:right="-57" w:hanging="242"/>
              <w:rPr>
                <w:rFonts w:cs="Narkisim"/>
              </w:rPr>
            </w:pPr>
            <w:r w:rsidRPr="00E61DE7">
              <w:rPr>
                <w:rFonts w:cs="Narkisim" w:hint="cs"/>
                <w:rtl/>
              </w:rPr>
              <w:t xml:space="preserve">הכבד, </w:t>
            </w:r>
          </w:p>
          <w:p w:rsidR="00095CB0" w:rsidRPr="00E61DE7" w:rsidRDefault="00095CB0" w:rsidP="00734DA1">
            <w:pPr>
              <w:pStyle w:val="a6"/>
              <w:numPr>
                <w:ilvl w:val="0"/>
                <w:numId w:val="8"/>
              </w:numPr>
              <w:tabs>
                <w:tab w:val="left" w:pos="480"/>
                <w:tab w:val="left" w:pos="2400"/>
                <w:tab w:val="left" w:pos="2640"/>
                <w:tab w:val="left" w:pos="3120"/>
                <w:tab w:val="left" w:pos="3600"/>
                <w:tab w:val="left" w:pos="4800"/>
              </w:tabs>
              <w:spacing w:after="0"/>
              <w:ind w:right="-57" w:hanging="242"/>
              <w:rPr>
                <w:rFonts w:cs="Narkisim"/>
                <w:rtl/>
              </w:rPr>
            </w:pPr>
            <w:r w:rsidRPr="00E61DE7">
              <w:rPr>
                <w:rFonts w:cs="Narkisim" w:hint="cs"/>
                <w:rtl/>
              </w:rPr>
              <w:t xml:space="preserve">הכליה/מערכת השתן, </w:t>
            </w:r>
          </w:p>
          <w:p w:rsidR="00095CB0" w:rsidRPr="00E61DE7" w:rsidRDefault="00095CB0" w:rsidP="00734DA1">
            <w:pPr>
              <w:pStyle w:val="a6"/>
              <w:numPr>
                <w:ilvl w:val="0"/>
                <w:numId w:val="8"/>
              </w:numPr>
              <w:tabs>
                <w:tab w:val="left" w:pos="480"/>
                <w:tab w:val="left" w:pos="2400"/>
                <w:tab w:val="left" w:pos="2640"/>
                <w:tab w:val="left" w:pos="3120"/>
                <w:tab w:val="left" w:pos="3600"/>
                <w:tab w:val="left" w:pos="4800"/>
              </w:tabs>
              <w:spacing w:after="0"/>
              <w:ind w:right="-57" w:hanging="242"/>
              <w:rPr>
                <w:rFonts w:cs="Narkisim"/>
                <w:rtl/>
              </w:rPr>
            </w:pPr>
            <w:r w:rsidRPr="00E61DE7">
              <w:rPr>
                <w:rFonts w:cs="Narkisim" w:hint="cs"/>
                <w:rtl/>
              </w:rPr>
              <w:t xml:space="preserve">בלוטת התריס (תירואיד), </w:t>
            </w:r>
          </w:p>
          <w:p w:rsidR="00095CB0" w:rsidRPr="00E61DE7" w:rsidRDefault="00095CB0" w:rsidP="00734DA1">
            <w:pPr>
              <w:pStyle w:val="a6"/>
              <w:numPr>
                <w:ilvl w:val="0"/>
                <w:numId w:val="8"/>
              </w:numPr>
              <w:tabs>
                <w:tab w:val="left" w:pos="480"/>
                <w:tab w:val="left" w:pos="2400"/>
                <w:tab w:val="left" w:pos="2640"/>
                <w:tab w:val="left" w:pos="3120"/>
                <w:tab w:val="left" w:pos="3600"/>
                <w:tab w:val="left" w:pos="4800"/>
              </w:tabs>
              <w:spacing w:after="0"/>
              <w:ind w:right="-57" w:hanging="242"/>
              <w:rPr>
                <w:rFonts w:cs="Narkisim"/>
                <w:rtl/>
              </w:rPr>
            </w:pPr>
            <w:r w:rsidRPr="00E61DE7">
              <w:rPr>
                <w:rFonts w:cs="Narkisim" w:hint="cs"/>
                <w:rtl/>
              </w:rPr>
              <w:t xml:space="preserve">מערכת הדם (כגון חוסר דם, מיעוט תאי דם לבנים וכו'), </w:t>
            </w:r>
          </w:p>
          <w:p w:rsidR="00095CB0" w:rsidRPr="00E61DE7" w:rsidRDefault="00095CB0" w:rsidP="00734DA1">
            <w:pPr>
              <w:pStyle w:val="a6"/>
              <w:numPr>
                <w:ilvl w:val="0"/>
                <w:numId w:val="8"/>
              </w:numPr>
              <w:tabs>
                <w:tab w:val="left" w:pos="480"/>
                <w:tab w:val="left" w:pos="2400"/>
                <w:tab w:val="left" w:pos="2640"/>
                <w:tab w:val="left" w:pos="3120"/>
                <w:tab w:val="left" w:pos="3600"/>
                <w:tab w:val="left" w:pos="4800"/>
              </w:tabs>
              <w:spacing w:after="0"/>
              <w:ind w:right="-57" w:hanging="242"/>
              <w:rPr>
                <w:rFonts w:cs="Narkisim"/>
                <w:rtl/>
              </w:rPr>
            </w:pPr>
            <w:r w:rsidRPr="00E61DE7">
              <w:rPr>
                <w:rFonts w:cs="Narkisim" w:hint="cs"/>
                <w:rtl/>
              </w:rPr>
              <w:t xml:space="preserve">מערכת הורמונלית (כגון: יותרת המוח ויותרת הכליה), </w:t>
            </w:r>
          </w:p>
          <w:p w:rsidR="00095CB0" w:rsidRPr="00E61DE7" w:rsidRDefault="00095CB0" w:rsidP="00734DA1">
            <w:pPr>
              <w:pStyle w:val="a6"/>
              <w:numPr>
                <w:ilvl w:val="0"/>
                <w:numId w:val="8"/>
              </w:numPr>
              <w:tabs>
                <w:tab w:val="left" w:pos="480"/>
                <w:tab w:val="left" w:pos="2400"/>
                <w:tab w:val="left" w:pos="2640"/>
                <w:tab w:val="left" w:pos="3120"/>
                <w:tab w:val="left" w:pos="3600"/>
                <w:tab w:val="left" w:pos="4800"/>
              </w:tabs>
              <w:spacing w:after="0"/>
              <w:ind w:right="-57" w:hanging="242"/>
              <w:rPr>
                <w:rFonts w:cs="Narkisim"/>
                <w:rtl/>
              </w:rPr>
            </w:pPr>
            <w:r w:rsidRPr="00E61DE7">
              <w:rPr>
                <w:rFonts w:cs="Narkisim" w:hint="cs"/>
                <w:rtl/>
              </w:rPr>
              <w:t xml:space="preserve">כוויות קשות, </w:t>
            </w:r>
          </w:p>
          <w:p w:rsidR="00095CB0" w:rsidRPr="00E61DE7" w:rsidRDefault="00095CB0" w:rsidP="00734DA1">
            <w:pPr>
              <w:pStyle w:val="a6"/>
              <w:numPr>
                <w:ilvl w:val="0"/>
                <w:numId w:val="8"/>
              </w:numPr>
              <w:tabs>
                <w:tab w:val="left" w:pos="480"/>
                <w:tab w:val="left" w:pos="2400"/>
                <w:tab w:val="left" w:pos="2640"/>
                <w:tab w:val="left" w:pos="3120"/>
                <w:tab w:val="left" w:pos="3600"/>
                <w:tab w:val="left" w:pos="4800"/>
              </w:tabs>
              <w:spacing w:after="0"/>
              <w:ind w:right="-57" w:hanging="242"/>
              <w:rPr>
                <w:rFonts w:cs="Narkisim"/>
              </w:rPr>
            </w:pPr>
            <w:r w:rsidRPr="00E61DE7">
              <w:rPr>
                <w:rFonts w:cs="Narkisim" w:hint="cs"/>
                <w:rtl/>
              </w:rPr>
              <w:t xml:space="preserve">אם </w:t>
            </w:r>
            <w:proofErr w:type="spellStart"/>
            <w:r w:rsidRPr="00E61DE7">
              <w:rPr>
                <w:rFonts w:cs="Narkisim" w:hint="cs"/>
                <w:rtl/>
              </w:rPr>
              <w:t>הינך</w:t>
            </w:r>
            <w:proofErr w:type="spellEnd"/>
            <w:r w:rsidRPr="00E61DE7">
              <w:rPr>
                <w:rFonts w:cs="Narkisim" w:hint="cs"/>
                <w:rtl/>
              </w:rPr>
              <w:t xml:space="preserve"> עומד/ת לפני ניתוח, </w:t>
            </w:r>
          </w:p>
          <w:p w:rsidR="00175E41" w:rsidRPr="00E61DE7" w:rsidRDefault="00095CB0" w:rsidP="00734DA1">
            <w:pPr>
              <w:pStyle w:val="a6"/>
              <w:numPr>
                <w:ilvl w:val="0"/>
                <w:numId w:val="8"/>
              </w:numPr>
              <w:tabs>
                <w:tab w:val="left" w:pos="480"/>
                <w:tab w:val="left" w:pos="2400"/>
                <w:tab w:val="left" w:pos="2640"/>
                <w:tab w:val="left" w:pos="3120"/>
                <w:tab w:val="left" w:pos="3600"/>
                <w:tab w:val="left" w:pos="4800"/>
              </w:tabs>
              <w:spacing w:after="0"/>
              <w:ind w:right="-57" w:hanging="242"/>
              <w:rPr>
                <w:rFonts w:cs="Narkisim"/>
              </w:rPr>
            </w:pPr>
            <w:r w:rsidRPr="00E61DE7">
              <w:rPr>
                <w:rFonts w:cs="Narkisim" w:hint="cs"/>
                <w:rtl/>
              </w:rPr>
              <w:t>אם ידועה לך רגישות ללקטוז.</w:t>
            </w:r>
          </w:p>
          <w:p w:rsidR="00220E66" w:rsidRPr="00E61DE7" w:rsidRDefault="00220E66" w:rsidP="00E61DE7">
            <w:pPr>
              <w:pStyle w:val="a6"/>
              <w:tabs>
                <w:tab w:val="left" w:pos="480"/>
                <w:tab w:val="left" w:pos="2400"/>
                <w:tab w:val="left" w:pos="2640"/>
                <w:tab w:val="left" w:pos="3120"/>
                <w:tab w:val="left" w:pos="3600"/>
                <w:tab w:val="left" w:pos="4800"/>
              </w:tabs>
              <w:spacing w:after="0"/>
              <w:ind w:left="360" w:right="-57"/>
              <w:rPr>
                <w:rFonts w:cs="Narkisim"/>
              </w:rPr>
            </w:pPr>
          </w:p>
          <w:p w:rsidR="000005BD" w:rsidRDefault="000005BD" w:rsidP="00E61DE7">
            <w:pPr>
              <w:tabs>
                <w:tab w:val="left" w:pos="2400"/>
                <w:tab w:val="left" w:pos="2640"/>
                <w:tab w:val="left" w:pos="3120"/>
                <w:tab w:val="left" w:pos="3600"/>
                <w:tab w:val="left" w:pos="4800"/>
              </w:tabs>
              <w:spacing w:after="0"/>
              <w:ind w:right="-57"/>
              <w:rPr>
                <w:rFonts w:cs="Narkisim"/>
                <w:b/>
                <w:bCs/>
                <w:rtl/>
              </w:rPr>
            </w:pPr>
          </w:p>
          <w:p w:rsidR="00594AD4" w:rsidRPr="00E61DE7" w:rsidRDefault="00220E66" w:rsidP="00E61DE7">
            <w:pPr>
              <w:tabs>
                <w:tab w:val="left" w:pos="2400"/>
                <w:tab w:val="left" w:pos="2640"/>
                <w:tab w:val="left" w:pos="3120"/>
                <w:tab w:val="left" w:pos="3600"/>
                <w:tab w:val="left" w:pos="4800"/>
              </w:tabs>
              <w:spacing w:after="0"/>
              <w:ind w:right="-57"/>
              <w:rPr>
                <w:rFonts w:cs="Narkisim"/>
                <w:rtl/>
              </w:rPr>
            </w:pPr>
            <w:r w:rsidRPr="00E61DE7">
              <w:rPr>
                <w:rFonts w:cs="Narkisim" w:hint="cs"/>
                <w:b/>
                <w:bCs/>
                <w:rtl/>
              </w:rPr>
              <w:t>אזהרות:</w:t>
            </w:r>
            <w:r w:rsidR="00594AD4" w:rsidRPr="00E61DE7">
              <w:rPr>
                <w:rFonts w:cs="Narkisim" w:hint="cs"/>
                <w:rtl/>
              </w:rPr>
              <w:t xml:space="preserve"> בתקופת הטיפול בתרופה זו יש לערוך בדיקות דם ושתן.</w:t>
            </w:r>
          </w:p>
          <w:p w:rsidR="00594AD4" w:rsidRPr="00E61DE7" w:rsidRDefault="00594AD4" w:rsidP="00E61DE7">
            <w:pPr>
              <w:tabs>
                <w:tab w:val="left" w:pos="2400"/>
                <w:tab w:val="left" w:pos="2640"/>
                <w:tab w:val="left" w:pos="3120"/>
                <w:tab w:val="left" w:pos="3600"/>
                <w:tab w:val="left" w:pos="4800"/>
              </w:tabs>
              <w:spacing w:after="0"/>
              <w:ind w:right="-57"/>
              <w:rPr>
                <w:rFonts w:cs="Narkisim"/>
                <w:rtl/>
              </w:rPr>
            </w:pPr>
            <w:r w:rsidRPr="00E61DE7">
              <w:rPr>
                <w:rFonts w:cs="Narkisim" w:hint="cs"/>
                <w:rtl/>
              </w:rPr>
              <w:t xml:space="preserve">אם </w:t>
            </w:r>
            <w:proofErr w:type="spellStart"/>
            <w:r w:rsidRPr="00E61DE7">
              <w:rPr>
                <w:rFonts w:cs="Narkisim" w:hint="cs"/>
                <w:rtl/>
              </w:rPr>
              <w:t>הינך</w:t>
            </w:r>
            <w:proofErr w:type="spellEnd"/>
            <w:r w:rsidRPr="00E61DE7">
              <w:rPr>
                <w:rFonts w:cs="Narkisim" w:hint="cs"/>
                <w:rtl/>
              </w:rPr>
              <w:t xml:space="preserve"> רגיש/ה למזון כלשהו או לתרופה כלשהי, </w:t>
            </w:r>
          </w:p>
          <w:p w:rsidR="00220E66" w:rsidRPr="00E61DE7" w:rsidRDefault="00594AD4" w:rsidP="00E61DE7">
            <w:pPr>
              <w:tabs>
                <w:tab w:val="left" w:pos="480"/>
                <w:tab w:val="left" w:pos="2400"/>
                <w:tab w:val="left" w:pos="2640"/>
                <w:tab w:val="left" w:pos="3120"/>
                <w:tab w:val="left" w:pos="3600"/>
                <w:tab w:val="left" w:pos="4800"/>
              </w:tabs>
              <w:spacing w:after="0"/>
              <w:ind w:right="-57"/>
              <w:rPr>
                <w:rFonts w:cs="Narkisim"/>
                <w:rtl/>
              </w:rPr>
            </w:pPr>
            <w:r w:rsidRPr="00E61DE7">
              <w:rPr>
                <w:rFonts w:cs="Narkisim" w:hint="cs"/>
                <w:rtl/>
              </w:rPr>
              <w:lastRenderedPageBreak/>
              <w:t>עליך להודיע על-כך לרופא לפני נטילת התרופה.</w:t>
            </w:r>
          </w:p>
        </w:tc>
        <w:tc>
          <w:tcPr>
            <w:tcW w:w="3969" w:type="dxa"/>
            <w:tcBorders>
              <w:right w:val="single" w:sz="4" w:space="0" w:color="auto"/>
            </w:tcBorders>
          </w:tcPr>
          <w:p w:rsidR="003D74E1" w:rsidRPr="00E61DE7" w:rsidRDefault="003D74E1" w:rsidP="00734DA1">
            <w:pPr>
              <w:pStyle w:val="14-"/>
              <w:numPr>
                <w:ilvl w:val="0"/>
                <w:numId w:val="3"/>
              </w:numPr>
              <w:tabs>
                <w:tab w:val="left" w:pos="675"/>
                <w:tab w:val="left" w:pos="1239"/>
                <w:tab w:val="left" w:pos="1800"/>
                <w:tab w:val="left" w:pos="2361"/>
                <w:tab w:val="left" w:pos="3487"/>
                <w:tab w:val="left" w:pos="4725"/>
                <w:tab w:val="left" w:pos="5851"/>
                <w:tab w:val="left" w:pos="6412"/>
                <w:tab w:val="left" w:pos="6976"/>
                <w:tab w:val="left" w:pos="7537"/>
              </w:tabs>
              <w:bidi/>
              <w:spacing w:line="276" w:lineRule="auto"/>
              <w:rPr>
                <w:rFonts w:ascii="Calibri" w:eastAsia="Calibri" w:hAnsi="Calibri" w:cs="Narkisim"/>
                <w:snapToGrid/>
                <w:sz w:val="22"/>
                <w:szCs w:val="22"/>
                <w:rtl/>
                <w:lang w:eastAsia="en-US"/>
              </w:rPr>
            </w:pPr>
            <w:r w:rsidRPr="00E61DE7">
              <w:rPr>
                <w:rFonts w:ascii="Calibri" w:eastAsia="Calibri" w:hAnsi="Calibri" w:cs="Narkisim"/>
                <w:snapToGrid/>
                <w:sz w:val="22"/>
                <w:szCs w:val="22"/>
                <w:rtl/>
                <w:lang w:eastAsia="en-US"/>
              </w:rPr>
              <w:lastRenderedPageBreak/>
              <w:t>נאמר לך כי יש לך בעיה בבלוטת יותרת הכליה או ב</w:t>
            </w:r>
            <w:r w:rsidRPr="00E61DE7">
              <w:rPr>
                <w:rFonts w:ascii="Calibri" w:eastAsia="Calibri" w:hAnsi="Calibri" w:cs="Narkisim" w:hint="cs"/>
                <w:snapToGrid/>
                <w:sz w:val="22"/>
                <w:szCs w:val="22"/>
                <w:rtl/>
                <w:lang w:eastAsia="en-US"/>
              </w:rPr>
              <w:t>ב</w:t>
            </w:r>
            <w:r w:rsidRPr="00E61DE7">
              <w:rPr>
                <w:rFonts w:ascii="Calibri" w:eastAsia="Calibri" w:hAnsi="Calibri" w:cs="Narkisim"/>
                <w:snapToGrid/>
                <w:sz w:val="22"/>
                <w:szCs w:val="22"/>
                <w:rtl/>
                <w:lang w:eastAsia="en-US"/>
              </w:rPr>
              <w:t>לוטת יותרת המוח.</w:t>
            </w:r>
          </w:p>
          <w:p w:rsidR="003D74E1" w:rsidRPr="00E61DE7" w:rsidRDefault="003D74E1" w:rsidP="00734DA1">
            <w:pPr>
              <w:pStyle w:val="14-"/>
              <w:numPr>
                <w:ilvl w:val="0"/>
                <w:numId w:val="3"/>
              </w:numPr>
              <w:tabs>
                <w:tab w:val="left" w:pos="675"/>
                <w:tab w:val="left" w:pos="1239"/>
                <w:tab w:val="left" w:pos="1800"/>
                <w:tab w:val="left" w:pos="2361"/>
                <w:tab w:val="left" w:pos="3487"/>
                <w:tab w:val="left" w:pos="4725"/>
                <w:tab w:val="left" w:pos="5851"/>
                <w:tab w:val="left" w:pos="6412"/>
                <w:tab w:val="left" w:pos="6976"/>
                <w:tab w:val="left" w:pos="7537"/>
              </w:tabs>
              <w:bidi/>
              <w:spacing w:line="276" w:lineRule="auto"/>
              <w:rPr>
                <w:rFonts w:ascii="Calibri" w:eastAsia="Calibri" w:hAnsi="Calibri" w:cs="Narkisim"/>
                <w:snapToGrid/>
                <w:sz w:val="22"/>
                <w:szCs w:val="22"/>
                <w:rtl/>
                <w:lang w:eastAsia="en-US"/>
              </w:rPr>
            </w:pPr>
            <w:r w:rsidRPr="00E61DE7">
              <w:rPr>
                <w:rFonts w:ascii="Calibri" w:eastAsia="Calibri" w:hAnsi="Calibri" w:cs="Narkisim" w:hint="cs"/>
                <w:snapToGrid/>
                <w:sz w:val="22"/>
                <w:szCs w:val="22"/>
                <w:rtl/>
                <w:lang w:eastAsia="en-US"/>
              </w:rPr>
              <w:t xml:space="preserve">הנך </w:t>
            </w:r>
            <w:r w:rsidRPr="00E61DE7">
              <w:rPr>
                <w:rFonts w:ascii="Calibri" w:eastAsia="Calibri" w:hAnsi="Calibri" w:cs="Narkisim"/>
                <w:snapToGrid/>
                <w:sz w:val="22"/>
                <w:szCs w:val="22"/>
                <w:rtl/>
                <w:lang w:eastAsia="en-US"/>
              </w:rPr>
              <w:t xml:space="preserve">עומד לעבור ניתוח רציני </w:t>
            </w:r>
            <w:r w:rsidRPr="00E61DE7">
              <w:rPr>
                <w:rFonts w:ascii="Calibri" w:eastAsia="Calibri" w:hAnsi="Calibri" w:cs="Narkisim"/>
                <w:snapToGrid/>
                <w:sz w:val="22"/>
                <w:szCs w:val="22"/>
                <w:highlight w:val="yellow"/>
                <w:rtl/>
                <w:lang w:eastAsia="en-US"/>
              </w:rPr>
              <w:t xml:space="preserve">או </w:t>
            </w:r>
            <w:r w:rsidRPr="00E61DE7">
              <w:rPr>
                <w:rFonts w:ascii="Calibri" w:eastAsia="Calibri" w:hAnsi="Calibri" w:cs="Narkisim" w:hint="cs"/>
                <w:snapToGrid/>
                <w:sz w:val="22"/>
                <w:szCs w:val="22"/>
                <w:highlight w:val="yellow"/>
                <w:rtl/>
                <w:lang w:eastAsia="en-US"/>
              </w:rPr>
              <w:t xml:space="preserve">אם אתה </w:t>
            </w:r>
            <w:r w:rsidRPr="00E61DE7">
              <w:rPr>
                <w:rFonts w:ascii="Calibri" w:eastAsia="Calibri" w:hAnsi="Calibri" w:cs="Narkisim"/>
                <w:snapToGrid/>
                <w:sz w:val="22"/>
                <w:szCs w:val="22"/>
                <w:highlight w:val="yellow"/>
                <w:rtl/>
                <w:lang w:eastAsia="en-US"/>
              </w:rPr>
              <w:t>מפתח חום או זיהום חמור.</w:t>
            </w:r>
            <w:r w:rsidRPr="00E61DE7">
              <w:rPr>
                <w:rFonts w:ascii="Calibri" w:eastAsia="Calibri" w:hAnsi="Calibri" w:cs="Narkisim"/>
                <w:snapToGrid/>
                <w:sz w:val="22"/>
                <w:szCs w:val="22"/>
                <w:rtl/>
                <w:lang w:eastAsia="en-US"/>
              </w:rPr>
              <w:t xml:space="preserve"> (ראה ב</w:t>
            </w:r>
            <w:r w:rsidRPr="00E61DE7">
              <w:rPr>
                <w:rFonts w:ascii="Calibri" w:eastAsia="Calibri" w:hAnsi="Calibri" w:cs="Narkisim" w:hint="cs"/>
                <w:snapToGrid/>
                <w:sz w:val="22"/>
                <w:szCs w:val="22"/>
                <w:rtl/>
                <w:lang w:eastAsia="en-US"/>
              </w:rPr>
              <w:t>סעיף</w:t>
            </w:r>
            <w:r w:rsidRPr="00E61DE7">
              <w:rPr>
                <w:rFonts w:ascii="Calibri" w:eastAsia="Calibri" w:hAnsi="Calibri" w:cs="Narkisim"/>
                <w:snapToGrid/>
                <w:sz w:val="22"/>
                <w:szCs w:val="22"/>
                <w:rtl/>
                <w:lang w:eastAsia="en-US"/>
              </w:rPr>
              <w:t xml:space="preserve"> 3 </w:t>
            </w:r>
            <w:r w:rsidRPr="00E61DE7">
              <w:rPr>
                <w:rFonts w:ascii="Calibri" w:eastAsia="Calibri" w:hAnsi="Calibri" w:cs="Narkisim" w:hint="cs"/>
                <w:snapToGrid/>
                <w:sz w:val="22"/>
                <w:szCs w:val="22"/>
                <w:rtl/>
                <w:lang w:eastAsia="en-US"/>
              </w:rPr>
              <w:t>"</w:t>
            </w:r>
            <w:r w:rsidRPr="00E61DE7">
              <w:rPr>
                <w:rFonts w:ascii="Calibri" w:eastAsia="Calibri" w:hAnsi="Calibri" w:cs="Narkisim"/>
                <w:snapToGrid/>
                <w:sz w:val="22"/>
                <w:szCs w:val="22"/>
                <w:rtl/>
                <w:lang w:eastAsia="en-US"/>
              </w:rPr>
              <w:t>אם אתה עומד לעבור ניתוח" למידע נוסף).</w:t>
            </w:r>
          </w:p>
          <w:p w:rsidR="003D74E1" w:rsidRPr="00E61DE7" w:rsidRDefault="003D74E1" w:rsidP="00734DA1">
            <w:pPr>
              <w:pStyle w:val="14-"/>
              <w:numPr>
                <w:ilvl w:val="0"/>
                <w:numId w:val="3"/>
              </w:numPr>
              <w:tabs>
                <w:tab w:val="left" w:pos="675"/>
                <w:tab w:val="left" w:pos="1239"/>
                <w:tab w:val="left" w:pos="1800"/>
                <w:tab w:val="left" w:pos="2361"/>
                <w:tab w:val="left" w:pos="3487"/>
                <w:tab w:val="left" w:pos="4725"/>
                <w:tab w:val="left" w:pos="5851"/>
                <w:tab w:val="left" w:pos="6412"/>
                <w:tab w:val="left" w:pos="6976"/>
                <w:tab w:val="left" w:pos="7537"/>
              </w:tabs>
              <w:bidi/>
              <w:spacing w:line="276" w:lineRule="auto"/>
              <w:rPr>
                <w:rFonts w:ascii="Calibri" w:eastAsia="Calibri" w:hAnsi="Calibri" w:cs="Narkisim"/>
                <w:snapToGrid/>
                <w:sz w:val="22"/>
                <w:szCs w:val="22"/>
                <w:rtl/>
                <w:lang w:eastAsia="en-US"/>
              </w:rPr>
            </w:pPr>
            <w:r w:rsidRPr="00E61DE7">
              <w:rPr>
                <w:rFonts w:ascii="Calibri" w:eastAsia="Calibri" w:hAnsi="Calibri" w:cs="Narkisim" w:hint="cs"/>
                <w:snapToGrid/>
                <w:sz w:val="22"/>
                <w:szCs w:val="22"/>
                <w:highlight w:val="yellow"/>
                <w:rtl/>
                <w:lang w:eastAsia="en-US"/>
              </w:rPr>
              <w:t xml:space="preserve">הנך </w:t>
            </w:r>
            <w:r w:rsidRPr="00E61DE7">
              <w:rPr>
                <w:rFonts w:ascii="Calibri" w:eastAsia="Calibri" w:hAnsi="Calibri" w:cs="Narkisim"/>
                <w:snapToGrid/>
                <w:sz w:val="22"/>
                <w:szCs w:val="22"/>
                <w:highlight w:val="yellow"/>
                <w:rtl/>
                <w:lang w:eastAsia="en-US"/>
              </w:rPr>
              <w:t>סובל מחסר ב</w:t>
            </w:r>
            <w:r w:rsidRPr="00E61DE7">
              <w:rPr>
                <w:rFonts w:ascii="Calibri" w:eastAsia="Calibri" w:hAnsi="Calibri" w:cs="Narkisim" w:hint="cs"/>
                <w:snapToGrid/>
                <w:sz w:val="22"/>
                <w:szCs w:val="22"/>
                <w:highlight w:val="yellow"/>
                <w:rtl/>
                <w:lang w:eastAsia="en-US"/>
              </w:rPr>
              <w:t>-</w:t>
            </w:r>
            <w:r w:rsidRPr="00E61DE7">
              <w:rPr>
                <w:rFonts w:ascii="Calibri" w:eastAsia="Calibri" w:hAnsi="Calibri" w:cs="Narkisim"/>
                <w:snapToGrid/>
                <w:sz w:val="22"/>
                <w:szCs w:val="22"/>
                <w:highlight w:val="yellow"/>
                <w:rtl/>
                <w:lang w:eastAsia="en-US"/>
              </w:rPr>
              <w:t xml:space="preserve"> </w:t>
            </w:r>
            <w:r w:rsidRPr="00E61DE7">
              <w:rPr>
                <w:rFonts w:ascii="Calibri" w:eastAsia="Calibri" w:hAnsi="Calibri" w:cs="Narkisim"/>
                <w:snapToGrid/>
                <w:sz w:val="22"/>
                <w:szCs w:val="22"/>
                <w:highlight w:val="yellow"/>
                <w:lang w:eastAsia="en-US"/>
              </w:rPr>
              <w:t>G6PD</w:t>
            </w:r>
            <w:r w:rsidRPr="00E61DE7">
              <w:rPr>
                <w:rFonts w:ascii="Calibri" w:eastAsia="Calibri" w:hAnsi="Calibri" w:cs="Narkisim"/>
                <w:snapToGrid/>
                <w:sz w:val="22"/>
                <w:szCs w:val="22"/>
                <w:highlight w:val="yellow"/>
                <w:rtl/>
                <w:lang w:eastAsia="en-US"/>
              </w:rPr>
              <w:t xml:space="preserve"> (מחלה שגורמת </w:t>
            </w:r>
            <w:r w:rsidRPr="00E61DE7">
              <w:rPr>
                <w:rFonts w:ascii="Calibri" w:eastAsia="Calibri" w:hAnsi="Calibri" w:cs="Narkisim" w:hint="cs"/>
                <w:snapToGrid/>
                <w:sz w:val="22"/>
                <w:szCs w:val="22"/>
                <w:highlight w:val="yellow"/>
                <w:rtl/>
                <w:lang w:eastAsia="en-US"/>
              </w:rPr>
              <w:t>ל</w:t>
            </w:r>
            <w:r w:rsidRPr="00E61DE7">
              <w:rPr>
                <w:rFonts w:ascii="Calibri" w:eastAsia="Calibri" w:hAnsi="Calibri" w:cs="Narkisim"/>
                <w:snapToGrid/>
                <w:sz w:val="22"/>
                <w:szCs w:val="22"/>
                <w:highlight w:val="yellow"/>
                <w:rtl/>
                <w:lang w:eastAsia="en-US"/>
              </w:rPr>
              <w:t>הרס חריג של תאי הדם האדומים שלך).</w:t>
            </w:r>
          </w:p>
          <w:p w:rsidR="00894FE8" w:rsidRPr="00E61DE7" w:rsidRDefault="003D74E1" w:rsidP="00E61DE7">
            <w:pPr>
              <w:ind w:right="0"/>
              <w:rPr>
                <w:rFonts w:cs="Narkisim"/>
                <w:rtl/>
                <w:lang w:bidi="ar-SA"/>
              </w:rPr>
            </w:pPr>
            <w:r w:rsidRPr="00E61DE7">
              <w:rPr>
                <w:rFonts w:cs="Narkisim" w:hint="cs"/>
                <w:rtl/>
              </w:rPr>
              <w:t>עליך</w:t>
            </w:r>
            <w:r w:rsidRPr="00E61DE7">
              <w:rPr>
                <w:rFonts w:cs="Narkisim"/>
                <w:rtl/>
              </w:rPr>
              <w:t xml:space="preserve"> לבדוק באופן </w:t>
            </w:r>
            <w:r w:rsidRPr="00E61DE7">
              <w:rPr>
                <w:rFonts w:cs="Narkisim" w:hint="cs"/>
                <w:rtl/>
              </w:rPr>
              <w:t>ס</w:t>
            </w:r>
            <w:r w:rsidRPr="00E61DE7">
              <w:rPr>
                <w:rFonts w:cs="Narkisim"/>
                <w:rtl/>
              </w:rPr>
              <w:t>דיר את ה</w:t>
            </w:r>
            <w:r w:rsidRPr="00E61DE7">
              <w:rPr>
                <w:rFonts w:cs="Narkisim" w:hint="cs"/>
                <w:rtl/>
              </w:rPr>
              <w:t>גלוקוז</w:t>
            </w:r>
            <w:r w:rsidRPr="00E61DE7">
              <w:rPr>
                <w:rFonts w:cs="Narkisim"/>
                <w:rtl/>
              </w:rPr>
              <w:t xml:space="preserve"> בדמך ובשתן שלך</w:t>
            </w:r>
            <w:r w:rsidRPr="00E61DE7">
              <w:rPr>
                <w:rFonts w:cs="Narkisim"/>
                <w:rtl/>
                <w:lang w:bidi="ar-SA"/>
              </w:rPr>
              <w:t>.</w:t>
            </w:r>
            <w:r w:rsidRPr="00E61DE7">
              <w:rPr>
                <w:rFonts w:cs="Narkisim" w:hint="cs"/>
                <w:rtl/>
                <w:lang w:bidi="ar-SA"/>
              </w:rPr>
              <w:t xml:space="preserve"> </w:t>
            </w:r>
            <w:r w:rsidRPr="00E61DE7">
              <w:rPr>
                <w:rFonts w:cs="Narkisim"/>
                <w:highlight w:val="yellow"/>
                <w:rtl/>
              </w:rPr>
              <w:t>אם תוצאות הבדיק</w:t>
            </w:r>
            <w:r w:rsidRPr="00E61DE7">
              <w:rPr>
                <w:rFonts w:cs="Narkisim" w:hint="cs"/>
                <w:highlight w:val="yellow"/>
                <w:rtl/>
              </w:rPr>
              <w:t>ות</w:t>
            </w:r>
            <w:r w:rsidRPr="00E61DE7">
              <w:rPr>
                <w:rFonts w:cs="Narkisim"/>
                <w:highlight w:val="yellow"/>
                <w:rtl/>
              </w:rPr>
              <w:t xml:space="preserve"> הן מחוץ לגבולות המומלצים </w:t>
            </w:r>
            <w:r w:rsidRPr="00E61DE7">
              <w:rPr>
                <w:rFonts w:cs="Narkisim" w:hint="cs"/>
                <w:highlight w:val="yellow"/>
                <w:rtl/>
              </w:rPr>
              <w:t xml:space="preserve"> </w:t>
            </w:r>
            <w:r w:rsidRPr="00E61DE7">
              <w:rPr>
                <w:rFonts w:cs="Narkisim"/>
                <w:highlight w:val="yellow"/>
                <w:rtl/>
              </w:rPr>
              <w:t>על</w:t>
            </w:r>
            <w:r w:rsidRPr="00E61DE7">
              <w:rPr>
                <w:rFonts w:cs="Narkisim"/>
                <w:highlight w:val="yellow"/>
                <w:rtl/>
                <w:lang w:bidi="ar-SA"/>
              </w:rPr>
              <w:t>-</w:t>
            </w:r>
            <w:r w:rsidRPr="00E61DE7">
              <w:rPr>
                <w:rFonts w:cs="Narkisim"/>
                <w:highlight w:val="yellow"/>
                <w:rtl/>
              </w:rPr>
              <w:t xml:space="preserve">ידי הרופא שלך עליך ליצור </w:t>
            </w:r>
            <w:r w:rsidRPr="00E61DE7">
              <w:rPr>
                <w:rFonts w:cs="Narkisim" w:hint="cs"/>
                <w:highlight w:val="yellow"/>
                <w:rtl/>
              </w:rPr>
              <w:t>עמ</w:t>
            </w:r>
            <w:r w:rsidRPr="00E61DE7">
              <w:rPr>
                <w:rFonts w:cs="Narkisim"/>
                <w:highlight w:val="yellow"/>
                <w:rtl/>
              </w:rPr>
              <w:t xml:space="preserve">ו קשר באופן </w:t>
            </w:r>
            <w:proofErr w:type="spellStart"/>
            <w:r w:rsidRPr="00E61DE7">
              <w:rPr>
                <w:rFonts w:cs="Narkisim"/>
                <w:highlight w:val="yellow"/>
                <w:rtl/>
              </w:rPr>
              <w:t>מיידי</w:t>
            </w:r>
            <w:proofErr w:type="spellEnd"/>
            <w:r w:rsidRPr="00E61DE7">
              <w:rPr>
                <w:rFonts w:cs="Narkisim"/>
                <w:highlight w:val="yellow"/>
                <w:rtl/>
                <w:lang w:bidi="ar-SA"/>
              </w:rPr>
              <w:t>.</w:t>
            </w:r>
          </w:p>
          <w:p w:rsidR="00175E41" w:rsidRPr="00E61DE7" w:rsidRDefault="00175E41" w:rsidP="00E61DE7">
            <w:pPr>
              <w:pStyle w:val="14-"/>
              <w:tabs>
                <w:tab w:val="left" w:pos="675"/>
                <w:tab w:val="left" w:pos="1239"/>
                <w:tab w:val="left" w:pos="1800"/>
                <w:tab w:val="left" w:pos="2361"/>
                <w:tab w:val="left" w:pos="3487"/>
                <w:tab w:val="left" w:pos="4725"/>
                <w:tab w:val="left" w:pos="5851"/>
                <w:tab w:val="left" w:pos="6412"/>
                <w:tab w:val="left" w:pos="6976"/>
                <w:tab w:val="left" w:pos="7537"/>
              </w:tabs>
              <w:bidi/>
              <w:spacing w:line="276" w:lineRule="auto"/>
              <w:rPr>
                <w:rFonts w:ascii="Calibri" w:eastAsia="Calibri" w:hAnsi="Calibri" w:cs="Narkisim"/>
                <w:snapToGrid/>
                <w:sz w:val="22"/>
                <w:szCs w:val="22"/>
                <w:rtl/>
                <w:lang w:eastAsia="en-US"/>
              </w:rPr>
            </w:pPr>
          </w:p>
        </w:tc>
      </w:tr>
      <w:tr w:rsidR="00175E41" w:rsidRPr="00E61DE7" w:rsidTr="00F37E1B">
        <w:tc>
          <w:tcPr>
            <w:tcW w:w="1503" w:type="dxa"/>
          </w:tcPr>
          <w:p w:rsidR="00175E41" w:rsidRPr="00E61DE7" w:rsidRDefault="00175E41" w:rsidP="00E61DE7">
            <w:pPr>
              <w:ind w:right="0"/>
              <w:rPr>
                <w:rFonts w:ascii="Arial Narrow" w:hAnsi="Arial Narrow" w:cs="David"/>
                <w:b/>
                <w:bCs/>
                <w:rtl/>
              </w:rPr>
            </w:pPr>
            <w:r w:rsidRPr="00E61DE7">
              <w:rPr>
                <w:rFonts w:ascii="Arial Narrow" w:hAnsi="Arial Narrow" w:cs="David" w:hint="cs"/>
                <w:b/>
                <w:bCs/>
                <w:rtl/>
              </w:rPr>
              <w:lastRenderedPageBreak/>
              <w:t xml:space="preserve">תגובות בין </w:t>
            </w:r>
            <w:proofErr w:type="spellStart"/>
            <w:r w:rsidRPr="00E61DE7">
              <w:rPr>
                <w:rFonts w:ascii="Arial Narrow" w:hAnsi="Arial Narrow" w:cs="David" w:hint="cs"/>
                <w:b/>
                <w:bCs/>
                <w:rtl/>
              </w:rPr>
              <w:t>תרופותיות</w:t>
            </w:r>
            <w:proofErr w:type="spellEnd"/>
            <w:r w:rsidRPr="00E61DE7">
              <w:rPr>
                <w:rFonts w:ascii="Arial Narrow" w:hAnsi="Arial Narrow" w:cs="David" w:hint="cs"/>
                <w:b/>
                <w:bCs/>
                <w:rtl/>
              </w:rPr>
              <w:t>:</w:t>
            </w:r>
          </w:p>
        </w:tc>
        <w:tc>
          <w:tcPr>
            <w:tcW w:w="3544" w:type="dxa"/>
          </w:tcPr>
          <w:p w:rsidR="0049639A" w:rsidRPr="00E61DE7" w:rsidRDefault="0049639A" w:rsidP="00E61DE7">
            <w:pPr>
              <w:tabs>
                <w:tab w:val="left" w:pos="2400"/>
                <w:tab w:val="left" w:pos="2640"/>
                <w:tab w:val="left" w:pos="3120"/>
                <w:tab w:val="left" w:pos="3600"/>
                <w:tab w:val="left" w:pos="4800"/>
              </w:tabs>
              <w:spacing w:after="0"/>
              <w:ind w:right="0"/>
              <w:rPr>
                <w:rFonts w:cs="Narkisim"/>
                <w:rtl/>
              </w:rPr>
            </w:pPr>
            <w:r w:rsidRPr="00E61DE7">
              <w:rPr>
                <w:rFonts w:cs="Narkisim"/>
                <w:rtl/>
              </w:rPr>
              <w:t xml:space="preserve">אם </w:t>
            </w:r>
            <w:proofErr w:type="spellStart"/>
            <w:r w:rsidRPr="00E61DE7">
              <w:rPr>
                <w:rFonts w:cs="Narkisim"/>
                <w:rtl/>
              </w:rPr>
              <w:t>הינך</w:t>
            </w:r>
            <w:proofErr w:type="spellEnd"/>
            <w:r w:rsidRPr="00E61DE7">
              <w:rPr>
                <w:rFonts w:cs="Narkisim"/>
                <w:rtl/>
              </w:rPr>
              <w:t xml:space="preserve"> נוטל/ת תרופה נוספת או </w:t>
            </w:r>
            <w:r w:rsidRPr="00E61DE7">
              <w:rPr>
                <w:rFonts w:cs="Narkisim" w:hint="cs"/>
                <w:rtl/>
              </w:rPr>
              <w:t xml:space="preserve">אם </w:t>
            </w:r>
            <w:r w:rsidRPr="00E61DE7">
              <w:rPr>
                <w:rFonts w:cs="Narkisim"/>
                <w:rtl/>
              </w:rPr>
              <w:t>גמרת זה עתה טיפול בתרופה אחרת</w:t>
            </w:r>
            <w:r w:rsidRPr="00E61DE7">
              <w:rPr>
                <w:rFonts w:cs="Narkisim" w:hint="cs"/>
                <w:rtl/>
              </w:rPr>
              <w:t>,</w:t>
            </w:r>
            <w:r w:rsidRPr="00E61DE7">
              <w:rPr>
                <w:rFonts w:cs="Narkisim"/>
                <w:rtl/>
              </w:rPr>
              <w:t xml:space="preserve"> עליך לדווח לרופא המטפל כדי למנוע סיכונים או אי-יעילות הנובעים מתגובות בין-תרופתיות, במיוחד </w:t>
            </w:r>
            <w:r w:rsidRPr="00E61DE7">
              <w:rPr>
                <w:rFonts w:cs="Narkisim" w:hint="cs"/>
                <w:rtl/>
              </w:rPr>
              <w:t>לגבי תרופות מהקבוצות הבאות:</w:t>
            </w:r>
            <w:r w:rsidRPr="00E61DE7">
              <w:rPr>
                <w:rFonts w:cs="Narkisim"/>
                <w:rtl/>
              </w:rPr>
              <w:t xml:space="preserve"> </w:t>
            </w:r>
          </w:p>
          <w:p w:rsidR="0049639A" w:rsidRPr="00E61DE7" w:rsidRDefault="0049639A" w:rsidP="00734DA1">
            <w:pPr>
              <w:pStyle w:val="a6"/>
              <w:numPr>
                <w:ilvl w:val="0"/>
                <w:numId w:val="4"/>
              </w:numPr>
              <w:tabs>
                <w:tab w:val="left" w:pos="2400"/>
                <w:tab w:val="left" w:pos="2640"/>
                <w:tab w:val="left" w:pos="3120"/>
                <w:tab w:val="left" w:pos="3600"/>
                <w:tab w:val="left" w:pos="4800"/>
              </w:tabs>
              <w:spacing w:after="0"/>
              <w:ind w:right="0"/>
              <w:rPr>
                <w:rFonts w:cs="Narkisim"/>
                <w:rtl/>
              </w:rPr>
            </w:pPr>
            <w:r w:rsidRPr="00E61DE7">
              <w:rPr>
                <w:rFonts w:cs="Narkisim" w:hint="cs"/>
                <w:rtl/>
              </w:rPr>
              <w:t xml:space="preserve">אספירין </w:t>
            </w:r>
            <w:proofErr w:type="spellStart"/>
            <w:r w:rsidRPr="00E61DE7">
              <w:rPr>
                <w:rFonts w:cs="Narkisim" w:hint="cs"/>
                <w:rtl/>
              </w:rPr>
              <w:t>וסליצילטים</w:t>
            </w:r>
            <w:proofErr w:type="spellEnd"/>
            <w:r w:rsidRPr="00E61DE7">
              <w:rPr>
                <w:rFonts w:cs="Narkisim" w:hint="cs"/>
                <w:rtl/>
              </w:rPr>
              <w:t xml:space="preserve"> אחרים, </w:t>
            </w:r>
          </w:p>
          <w:p w:rsidR="0049639A" w:rsidRPr="00E61DE7" w:rsidRDefault="0049639A" w:rsidP="00734DA1">
            <w:pPr>
              <w:pStyle w:val="a6"/>
              <w:numPr>
                <w:ilvl w:val="0"/>
                <w:numId w:val="4"/>
              </w:numPr>
              <w:tabs>
                <w:tab w:val="left" w:pos="2400"/>
                <w:tab w:val="left" w:pos="2640"/>
                <w:tab w:val="left" w:pos="3120"/>
                <w:tab w:val="left" w:pos="3600"/>
                <w:tab w:val="left" w:pos="4800"/>
              </w:tabs>
              <w:spacing w:after="0"/>
              <w:ind w:right="0"/>
              <w:rPr>
                <w:rFonts w:cs="Narkisim"/>
                <w:rtl/>
              </w:rPr>
            </w:pPr>
            <w:r w:rsidRPr="00E61DE7">
              <w:rPr>
                <w:rFonts w:cs="Narkisim" w:hint="cs"/>
                <w:rtl/>
              </w:rPr>
              <w:t xml:space="preserve">תרופות נגד קרישת דם מסוג </w:t>
            </w:r>
            <w:proofErr w:type="spellStart"/>
            <w:r w:rsidRPr="00E61DE7">
              <w:rPr>
                <w:rFonts w:cs="Narkisim" w:hint="cs"/>
                <w:rtl/>
              </w:rPr>
              <w:t>קומדין</w:t>
            </w:r>
            <w:proofErr w:type="spellEnd"/>
            <w:r w:rsidRPr="00E61DE7">
              <w:rPr>
                <w:rFonts w:cs="Narkisim" w:hint="cs"/>
                <w:rtl/>
              </w:rPr>
              <w:t xml:space="preserve">, </w:t>
            </w:r>
          </w:p>
          <w:p w:rsidR="0049639A" w:rsidRPr="00E61DE7" w:rsidRDefault="0049639A" w:rsidP="00734DA1">
            <w:pPr>
              <w:pStyle w:val="a6"/>
              <w:numPr>
                <w:ilvl w:val="0"/>
                <w:numId w:val="4"/>
              </w:numPr>
              <w:tabs>
                <w:tab w:val="left" w:pos="2400"/>
                <w:tab w:val="left" w:pos="2640"/>
                <w:tab w:val="left" w:pos="3120"/>
                <w:tab w:val="left" w:pos="3600"/>
                <w:tab w:val="left" w:pos="4800"/>
              </w:tabs>
              <w:spacing w:after="0"/>
              <w:ind w:right="0"/>
              <w:rPr>
                <w:rFonts w:cs="Narkisim"/>
                <w:rtl/>
              </w:rPr>
            </w:pPr>
            <w:r w:rsidRPr="00E61DE7">
              <w:rPr>
                <w:rFonts w:cs="Narkisim" w:hint="cs"/>
                <w:rtl/>
              </w:rPr>
              <w:t xml:space="preserve">תרופות נגד דיכאון מסוג חוסמי </w:t>
            </w:r>
            <w:r w:rsidRPr="00E61DE7">
              <w:rPr>
                <w:rFonts w:cs="Narkisim"/>
              </w:rPr>
              <w:t>MAO</w:t>
            </w:r>
            <w:r w:rsidRPr="00E61DE7">
              <w:rPr>
                <w:rFonts w:cs="Narkisim" w:hint="cs"/>
                <w:rtl/>
              </w:rPr>
              <w:t xml:space="preserve">, </w:t>
            </w:r>
          </w:p>
          <w:p w:rsidR="0049639A" w:rsidRPr="00E61DE7" w:rsidRDefault="0049639A" w:rsidP="00734DA1">
            <w:pPr>
              <w:pStyle w:val="a6"/>
              <w:numPr>
                <w:ilvl w:val="0"/>
                <w:numId w:val="4"/>
              </w:numPr>
              <w:tabs>
                <w:tab w:val="left" w:pos="2400"/>
                <w:tab w:val="left" w:pos="2640"/>
                <w:tab w:val="left" w:pos="3120"/>
                <w:tab w:val="left" w:pos="3600"/>
                <w:tab w:val="left" w:pos="4800"/>
              </w:tabs>
              <w:spacing w:after="0"/>
              <w:ind w:right="0"/>
              <w:rPr>
                <w:rFonts w:cs="Narkisim"/>
                <w:rtl/>
              </w:rPr>
            </w:pPr>
            <w:r w:rsidRPr="00E61DE7">
              <w:rPr>
                <w:rFonts w:cs="Narkisim" w:hint="cs"/>
                <w:rtl/>
              </w:rPr>
              <w:t xml:space="preserve">גלולות למניעת הריון, </w:t>
            </w:r>
          </w:p>
          <w:p w:rsidR="0049639A" w:rsidRPr="00E61DE7" w:rsidRDefault="0049639A" w:rsidP="00734DA1">
            <w:pPr>
              <w:pStyle w:val="a6"/>
              <w:numPr>
                <w:ilvl w:val="0"/>
                <w:numId w:val="4"/>
              </w:numPr>
              <w:tabs>
                <w:tab w:val="left" w:pos="2400"/>
                <w:tab w:val="left" w:pos="2640"/>
                <w:tab w:val="left" w:pos="3120"/>
                <w:tab w:val="left" w:pos="3600"/>
                <w:tab w:val="left" w:pos="4800"/>
              </w:tabs>
              <w:spacing w:after="0"/>
              <w:ind w:right="0"/>
              <w:rPr>
                <w:rFonts w:cs="Narkisim"/>
                <w:rtl/>
              </w:rPr>
            </w:pPr>
            <w:proofErr w:type="spellStart"/>
            <w:r w:rsidRPr="00E61DE7">
              <w:rPr>
                <w:rFonts w:cs="Narkisim" w:hint="cs"/>
                <w:rtl/>
              </w:rPr>
              <w:t>קורטיקוסטרואידים</w:t>
            </w:r>
            <w:proofErr w:type="spellEnd"/>
            <w:r w:rsidRPr="00E61DE7">
              <w:rPr>
                <w:rFonts w:cs="Narkisim" w:hint="cs"/>
                <w:rtl/>
              </w:rPr>
              <w:t xml:space="preserve">, </w:t>
            </w:r>
          </w:p>
          <w:p w:rsidR="0049639A" w:rsidRPr="00E61DE7" w:rsidRDefault="0049639A" w:rsidP="00734DA1">
            <w:pPr>
              <w:pStyle w:val="a6"/>
              <w:numPr>
                <w:ilvl w:val="0"/>
                <w:numId w:val="4"/>
              </w:numPr>
              <w:tabs>
                <w:tab w:val="left" w:pos="2400"/>
                <w:tab w:val="left" w:pos="2640"/>
                <w:tab w:val="left" w:pos="3120"/>
                <w:tab w:val="left" w:pos="3600"/>
                <w:tab w:val="left" w:pos="4800"/>
              </w:tabs>
              <w:spacing w:after="0"/>
              <w:ind w:right="0"/>
              <w:rPr>
                <w:rFonts w:cs="Narkisim"/>
                <w:rtl/>
              </w:rPr>
            </w:pPr>
            <w:proofErr w:type="spellStart"/>
            <w:r w:rsidRPr="00E61DE7">
              <w:rPr>
                <w:rFonts w:cs="Narkisim" w:hint="cs"/>
                <w:rtl/>
              </w:rPr>
              <w:t>סולפונאמידים</w:t>
            </w:r>
            <w:proofErr w:type="spellEnd"/>
            <w:r w:rsidRPr="00E61DE7">
              <w:rPr>
                <w:rFonts w:cs="Narkisim" w:hint="cs"/>
                <w:rtl/>
              </w:rPr>
              <w:t xml:space="preserve">, </w:t>
            </w:r>
          </w:p>
          <w:p w:rsidR="0049639A" w:rsidRPr="00E61DE7" w:rsidRDefault="0049639A" w:rsidP="00734DA1">
            <w:pPr>
              <w:pStyle w:val="a6"/>
              <w:numPr>
                <w:ilvl w:val="0"/>
                <w:numId w:val="4"/>
              </w:numPr>
              <w:tabs>
                <w:tab w:val="left" w:pos="2400"/>
                <w:tab w:val="left" w:pos="2640"/>
                <w:tab w:val="left" w:pos="3120"/>
                <w:tab w:val="left" w:pos="3600"/>
                <w:tab w:val="left" w:pos="4800"/>
              </w:tabs>
              <w:spacing w:after="0"/>
              <w:ind w:right="0"/>
              <w:rPr>
                <w:rFonts w:cs="Narkisim"/>
                <w:rtl/>
              </w:rPr>
            </w:pPr>
            <w:proofErr w:type="spellStart"/>
            <w:r w:rsidRPr="00E61DE7">
              <w:rPr>
                <w:rFonts w:cs="Narkisim" w:hint="cs"/>
                <w:rtl/>
              </w:rPr>
              <w:t>פנילבוטזון</w:t>
            </w:r>
            <w:proofErr w:type="spellEnd"/>
            <w:r w:rsidRPr="00E61DE7">
              <w:rPr>
                <w:rFonts w:cs="Narkisim" w:hint="cs"/>
                <w:rtl/>
              </w:rPr>
              <w:t xml:space="preserve">, </w:t>
            </w:r>
          </w:p>
          <w:p w:rsidR="0049639A" w:rsidRPr="00E61DE7" w:rsidRDefault="0049639A" w:rsidP="00734DA1">
            <w:pPr>
              <w:pStyle w:val="a6"/>
              <w:numPr>
                <w:ilvl w:val="0"/>
                <w:numId w:val="4"/>
              </w:numPr>
              <w:tabs>
                <w:tab w:val="left" w:pos="2400"/>
                <w:tab w:val="left" w:pos="2640"/>
                <w:tab w:val="left" w:pos="3120"/>
                <w:tab w:val="left" w:pos="3600"/>
                <w:tab w:val="left" w:pos="4800"/>
              </w:tabs>
              <w:spacing w:after="0"/>
              <w:ind w:right="0"/>
              <w:rPr>
                <w:rFonts w:cs="Narkisim"/>
                <w:rtl/>
              </w:rPr>
            </w:pPr>
            <w:r w:rsidRPr="00E61DE7">
              <w:rPr>
                <w:rFonts w:cs="Narkisim" w:hint="cs"/>
                <w:rtl/>
              </w:rPr>
              <w:t xml:space="preserve">משתנים מסוג </w:t>
            </w:r>
            <w:proofErr w:type="spellStart"/>
            <w:r w:rsidRPr="00E61DE7">
              <w:rPr>
                <w:rFonts w:cs="Narkisim" w:hint="cs"/>
                <w:rtl/>
              </w:rPr>
              <w:t>תיאזידים</w:t>
            </w:r>
            <w:proofErr w:type="spellEnd"/>
            <w:r w:rsidRPr="00E61DE7">
              <w:rPr>
                <w:rFonts w:cs="Narkisim" w:hint="cs"/>
                <w:rtl/>
              </w:rPr>
              <w:t xml:space="preserve">, </w:t>
            </w:r>
          </w:p>
          <w:p w:rsidR="0049639A" w:rsidRPr="00E61DE7" w:rsidRDefault="0049639A" w:rsidP="00734DA1">
            <w:pPr>
              <w:pStyle w:val="a6"/>
              <w:numPr>
                <w:ilvl w:val="0"/>
                <w:numId w:val="4"/>
              </w:numPr>
              <w:tabs>
                <w:tab w:val="left" w:pos="2400"/>
                <w:tab w:val="left" w:pos="2640"/>
                <w:tab w:val="left" w:pos="3120"/>
                <w:tab w:val="left" w:pos="3600"/>
                <w:tab w:val="left" w:pos="4800"/>
              </w:tabs>
              <w:spacing w:after="0"/>
              <w:ind w:right="0"/>
              <w:rPr>
                <w:rFonts w:cs="Narkisim"/>
                <w:rtl/>
              </w:rPr>
            </w:pPr>
            <w:r w:rsidRPr="00E61DE7">
              <w:rPr>
                <w:rFonts w:cs="Narkisim" w:hint="cs"/>
                <w:rtl/>
              </w:rPr>
              <w:t xml:space="preserve">תרופות מסוג חוסמי ביטא, </w:t>
            </w:r>
          </w:p>
          <w:p w:rsidR="0049639A" w:rsidRPr="00E61DE7" w:rsidRDefault="0049639A" w:rsidP="00734DA1">
            <w:pPr>
              <w:pStyle w:val="a6"/>
              <w:numPr>
                <w:ilvl w:val="0"/>
                <w:numId w:val="4"/>
              </w:numPr>
              <w:tabs>
                <w:tab w:val="left" w:pos="2400"/>
                <w:tab w:val="left" w:pos="2640"/>
                <w:tab w:val="left" w:pos="3120"/>
                <w:tab w:val="left" w:pos="3600"/>
                <w:tab w:val="left" w:pos="4800"/>
              </w:tabs>
              <w:spacing w:after="0"/>
              <w:ind w:right="0"/>
              <w:rPr>
                <w:rFonts w:cs="Narkisim"/>
                <w:rtl/>
              </w:rPr>
            </w:pPr>
            <w:r w:rsidRPr="00E61DE7">
              <w:rPr>
                <w:rFonts w:cs="Narkisim" w:hint="cs"/>
                <w:rtl/>
              </w:rPr>
              <w:t xml:space="preserve">אלכוהול, </w:t>
            </w:r>
          </w:p>
          <w:p w:rsidR="00D57C94" w:rsidRPr="00E61DE7" w:rsidRDefault="0049639A" w:rsidP="00734DA1">
            <w:pPr>
              <w:pStyle w:val="a6"/>
              <w:numPr>
                <w:ilvl w:val="0"/>
                <w:numId w:val="4"/>
              </w:numPr>
              <w:tabs>
                <w:tab w:val="left" w:pos="2400"/>
                <w:tab w:val="left" w:pos="2640"/>
                <w:tab w:val="left" w:pos="3120"/>
                <w:tab w:val="left" w:pos="3600"/>
                <w:tab w:val="left" w:pos="4800"/>
              </w:tabs>
              <w:spacing w:after="0"/>
              <w:ind w:right="0"/>
              <w:rPr>
                <w:rFonts w:cs="Narkisim"/>
              </w:rPr>
            </w:pPr>
            <w:proofErr w:type="spellStart"/>
            <w:r w:rsidRPr="00E61DE7">
              <w:rPr>
                <w:rFonts w:cs="Narkisim" w:hint="cs"/>
                <w:rtl/>
              </w:rPr>
              <w:t>כלוראמפניקול</w:t>
            </w:r>
            <w:proofErr w:type="spellEnd"/>
            <w:r w:rsidRPr="00E61DE7">
              <w:rPr>
                <w:rFonts w:cs="Narkisim" w:hint="cs"/>
                <w:rtl/>
              </w:rPr>
              <w:t xml:space="preserve">, </w:t>
            </w:r>
          </w:p>
          <w:p w:rsidR="00D57C94" w:rsidRPr="00E61DE7" w:rsidRDefault="0049639A" w:rsidP="00734DA1">
            <w:pPr>
              <w:pStyle w:val="a6"/>
              <w:numPr>
                <w:ilvl w:val="0"/>
                <w:numId w:val="4"/>
              </w:numPr>
              <w:tabs>
                <w:tab w:val="left" w:pos="2400"/>
                <w:tab w:val="left" w:pos="2640"/>
                <w:tab w:val="left" w:pos="3120"/>
                <w:tab w:val="left" w:pos="3600"/>
                <w:tab w:val="left" w:pos="4800"/>
              </w:tabs>
              <w:spacing w:after="0"/>
              <w:ind w:right="0"/>
              <w:rPr>
                <w:rFonts w:cs="Narkisim"/>
              </w:rPr>
            </w:pPr>
            <w:proofErr w:type="spellStart"/>
            <w:r w:rsidRPr="00E61DE7">
              <w:rPr>
                <w:rFonts w:cs="Narkisim" w:hint="cs"/>
                <w:rtl/>
              </w:rPr>
              <w:t>מיקונזול</w:t>
            </w:r>
            <w:proofErr w:type="spellEnd"/>
            <w:r w:rsidRPr="00E61DE7">
              <w:rPr>
                <w:rFonts w:cs="Narkisim" w:hint="cs"/>
                <w:rtl/>
              </w:rPr>
              <w:t xml:space="preserve">, </w:t>
            </w:r>
          </w:p>
          <w:p w:rsidR="0049639A" w:rsidRPr="00E61DE7" w:rsidRDefault="0049639A" w:rsidP="00734DA1">
            <w:pPr>
              <w:pStyle w:val="a6"/>
              <w:numPr>
                <w:ilvl w:val="0"/>
                <w:numId w:val="4"/>
              </w:numPr>
              <w:tabs>
                <w:tab w:val="left" w:pos="2400"/>
                <w:tab w:val="left" w:pos="2640"/>
                <w:tab w:val="left" w:pos="3120"/>
                <w:tab w:val="left" w:pos="3600"/>
                <w:tab w:val="left" w:pos="4800"/>
              </w:tabs>
              <w:spacing w:after="0"/>
              <w:ind w:right="0"/>
              <w:rPr>
                <w:rFonts w:cs="Narkisim"/>
                <w:rtl/>
              </w:rPr>
            </w:pPr>
            <w:proofErr w:type="spellStart"/>
            <w:r w:rsidRPr="00E61DE7">
              <w:rPr>
                <w:rFonts w:cs="Narkisim" w:hint="cs"/>
                <w:rtl/>
              </w:rPr>
              <w:t>קטוקונזול</w:t>
            </w:r>
            <w:proofErr w:type="spellEnd"/>
            <w:r w:rsidRPr="00E61DE7">
              <w:rPr>
                <w:rFonts w:cs="Narkisim" w:hint="cs"/>
                <w:rtl/>
              </w:rPr>
              <w:t>.</w:t>
            </w:r>
          </w:p>
          <w:p w:rsidR="0049639A" w:rsidRPr="00E61DE7" w:rsidRDefault="0049639A" w:rsidP="00E61DE7">
            <w:pPr>
              <w:tabs>
                <w:tab w:val="left" w:pos="2400"/>
                <w:tab w:val="left" w:pos="2640"/>
                <w:tab w:val="left" w:pos="3120"/>
                <w:tab w:val="left" w:pos="3600"/>
                <w:tab w:val="left" w:pos="4800"/>
              </w:tabs>
              <w:spacing w:after="0"/>
              <w:ind w:right="0"/>
              <w:rPr>
                <w:rFonts w:cs="Narkisim"/>
                <w:rtl/>
              </w:rPr>
            </w:pPr>
          </w:p>
          <w:p w:rsidR="00175E41" w:rsidRPr="00E61DE7" w:rsidRDefault="00175E41" w:rsidP="00E61DE7">
            <w:pPr>
              <w:ind w:hanging="1"/>
              <w:rPr>
                <w:rFonts w:ascii="Arial" w:eastAsia="Times New Roman" w:hAnsi="Arial"/>
                <w:snapToGrid w:val="0"/>
                <w:rtl/>
                <w:lang w:eastAsia="he-IL"/>
              </w:rPr>
            </w:pPr>
          </w:p>
        </w:tc>
        <w:tc>
          <w:tcPr>
            <w:tcW w:w="3969" w:type="dxa"/>
            <w:tcBorders>
              <w:right w:val="single" w:sz="4" w:space="0" w:color="auto"/>
            </w:tcBorders>
          </w:tcPr>
          <w:p w:rsidR="00E507C2" w:rsidRPr="00E61DE7" w:rsidRDefault="00E507C2" w:rsidP="00E61DE7">
            <w:pPr>
              <w:pStyle w:val="NormalWeb"/>
              <w:bidi/>
              <w:spacing w:line="276" w:lineRule="auto"/>
              <w:rPr>
                <w:rFonts w:asciiTheme="minorBidi" w:hAnsiTheme="minorBidi" w:cs="Narkisim"/>
                <w:color w:val="FF0000"/>
                <w:sz w:val="22"/>
                <w:szCs w:val="22"/>
                <w:rtl/>
                <w:lang w:bidi="ar-SA"/>
              </w:rPr>
            </w:pPr>
            <w:r w:rsidRPr="00E61DE7">
              <w:rPr>
                <w:rFonts w:asciiTheme="minorBidi" w:hAnsiTheme="minorBidi" w:cs="Narkisim"/>
                <w:b/>
                <w:bCs/>
                <w:color w:val="FF0000"/>
                <w:sz w:val="22"/>
                <w:szCs w:val="22"/>
                <w:rtl/>
              </w:rPr>
              <w:t>אם אתה לוקח</w:t>
            </w:r>
            <w:r w:rsidRPr="00E61DE7">
              <w:rPr>
                <w:rFonts w:asciiTheme="minorBidi" w:hAnsiTheme="minorBidi" w:cs="Narkisim"/>
                <w:b/>
                <w:bCs/>
                <w:color w:val="FF0000"/>
                <w:sz w:val="22"/>
                <w:szCs w:val="22"/>
                <w:rtl/>
                <w:lang w:bidi="ar-SA"/>
              </w:rPr>
              <w:t xml:space="preserve">, </w:t>
            </w:r>
            <w:r w:rsidRPr="00E61DE7">
              <w:rPr>
                <w:rFonts w:asciiTheme="minorBidi" w:hAnsiTheme="minorBidi" w:cs="Narkisim"/>
                <w:b/>
                <w:bCs/>
                <w:color w:val="FF0000"/>
                <w:sz w:val="22"/>
                <w:szCs w:val="22"/>
                <w:rtl/>
              </w:rPr>
              <w:t>או אם לקחת לאחרונה</w:t>
            </w:r>
            <w:r w:rsidRPr="00E61DE7">
              <w:rPr>
                <w:rFonts w:asciiTheme="minorBidi" w:hAnsiTheme="minorBidi" w:cs="Narkisim"/>
                <w:b/>
                <w:bCs/>
                <w:color w:val="FF0000"/>
                <w:sz w:val="22"/>
                <w:szCs w:val="22"/>
                <w:rtl/>
                <w:lang w:bidi="ar-SA"/>
              </w:rPr>
              <w:t xml:space="preserve">, </w:t>
            </w:r>
            <w:r w:rsidRPr="00E61DE7">
              <w:rPr>
                <w:rFonts w:asciiTheme="minorBidi" w:hAnsiTheme="minorBidi" w:cs="Narkisim"/>
                <w:b/>
                <w:bCs/>
                <w:color w:val="FF0000"/>
                <w:sz w:val="22"/>
                <w:szCs w:val="22"/>
                <w:rtl/>
              </w:rPr>
              <w:t>תרופות אחרות כולל תרופות ללא מרשם</w:t>
            </w:r>
            <w:r w:rsidRPr="00E61DE7">
              <w:rPr>
                <w:rFonts w:asciiTheme="minorBidi" w:hAnsiTheme="minorBidi" w:cs="Narkisim" w:hint="cs"/>
                <w:b/>
                <w:bCs/>
                <w:color w:val="FF0000"/>
                <w:sz w:val="22"/>
                <w:szCs w:val="22"/>
                <w:rtl/>
                <w:lang w:bidi="ar-SA"/>
              </w:rPr>
              <w:t>,</w:t>
            </w:r>
            <w:r w:rsidRPr="00E61DE7">
              <w:rPr>
                <w:rFonts w:asciiTheme="minorBidi" w:hAnsiTheme="minorBidi" w:cs="Narkisim"/>
                <w:b/>
                <w:bCs/>
                <w:color w:val="FF0000"/>
                <w:sz w:val="22"/>
                <w:szCs w:val="22"/>
                <w:rtl/>
              </w:rPr>
              <w:t xml:space="preserve"> תוספי תזונה</w:t>
            </w:r>
            <w:r w:rsidRPr="00E61DE7">
              <w:rPr>
                <w:rFonts w:asciiTheme="minorBidi" w:hAnsiTheme="minorBidi" w:cs="Narkisim" w:hint="cs"/>
                <w:b/>
                <w:bCs/>
                <w:color w:val="FF0000"/>
                <w:sz w:val="22"/>
                <w:szCs w:val="22"/>
                <w:rtl/>
                <w:lang w:bidi="ar-SA"/>
              </w:rPr>
              <w:t xml:space="preserve"> </w:t>
            </w:r>
            <w:r w:rsidRPr="00E61DE7">
              <w:rPr>
                <w:rFonts w:asciiTheme="minorBidi" w:hAnsiTheme="minorBidi" w:cs="Narkisim" w:hint="cs"/>
                <w:b/>
                <w:bCs/>
                <w:sz w:val="22"/>
                <w:szCs w:val="22"/>
                <w:rtl/>
              </w:rPr>
              <w:t>ותכשירים צמחיים</w:t>
            </w:r>
            <w:r w:rsidRPr="00E61DE7">
              <w:rPr>
                <w:rFonts w:asciiTheme="minorBidi" w:hAnsiTheme="minorBidi" w:cs="Narkisim"/>
                <w:b/>
                <w:bCs/>
                <w:color w:val="FF0000"/>
                <w:sz w:val="22"/>
                <w:szCs w:val="22"/>
                <w:rtl/>
                <w:lang w:bidi="ar-SA"/>
              </w:rPr>
              <w:t xml:space="preserve">, </w:t>
            </w:r>
            <w:r w:rsidRPr="00E61DE7">
              <w:rPr>
                <w:rFonts w:asciiTheme="minorBidi" w:hAnsiTheme="minorBidi" w:cs="Narkisim"/>
                <w:b/>
                <w:bCs/>
                <w:color w:val="FF0000"/>
                <w:sz w:val="22"/>
                <w:szCs w:val="22"/>
                <w:rtl/>
              </w:rPr>
              <w:t>ספר על כך לרופא או</w:t>
            </w:r>
            <w:r w:rsidRPr="00E61DE7">
              <w:rPr>
                <w:rFonts w:asciiTheme="minorBidi" w:hAnsiTheme="minorBidi" w:cs="Narkisim"/>
                <w:b/>
                <w:bCs/>
                <w:color w:val="FF0000"/>
                <w:sz w:val="22"/>
                <w:szCs w:val="22"/>
                <w:rtl/>
                <w:lang w:bidi="ar-SA"/>
              </w:rPr>
              <w:t xml:space="preserve"> </w:t>
            </w:r>
            <w:r w:rsidRPr="00E61DE7">
              <w:rPr>
                <w:rFonts w:asciiTheme="minorBidi" w:hAnsiTheme="minorBidi" w:cs="Narkisim"/>
                <w:b/>
                <w:bCs/>
                <w:color w:val="FF0000"/>
                <w:sz w:val="22"/>
                <w:szCs w:val="22"/>
                <w:rtl/>
              </w:rPr>
              <w:t>לרוקח</w:t>
            </w:r>
            <w:r w:rsidRPr="00E61DE7">
              <w:rPr>
                <w:rFonts w:asciiTheme="minorBidi" w:hAnsiTheme="minorBidi" w:cs="Narkisim"/>
                <w:b/>
                <w:bCs/>
                <w:color w:val="FF0000"/>
                <w:sz w:val="22"/>
                <w:szCs w:val="22"/>
                <w:rtl/>
                <w:lang w:bidi="ar-SA"/>
              </w:rPr>
              <w:t>.</w:t>
            </w:r>
            <w:r w:rsidRPr="00E61DE7">
              <w:rPr>
                <w:rFonts w:asciiTheme="minorBidi" w:hAnsiTheme="minorBidi" w:cs="Narkisim"/>
                <w:color w:val="FF0000"/>
                <w:sz w:val="22"/>
                <w:szCs w:val="22"/>
                <w:rtl/>
              </w:rPr>
              <w:t xml:space="preserve">   במיוחד יש ליידע את הרופא או הרוקח</w:t>
            </w:r>
            <w:r w:rsidRPr="00E61DE7">
              <w:rPr>
                <w:rFonts w:asciiTheme="minorBidi" w:hAnsiTheme="minorBidi" w:cs="Narkisim"/>
                <w:color w:val="FF0000"/>
                <w:sz w:val="22"/>
                <w:szCs w:val="22"/>
                <w:rtl/>
                <w:lang w:bidi="ar-SA"/>
              </w:rPr>
              <w:t xml:space="preserve"> </w:t>
            </w:r>
            <w:r w:rsidRPr="00E61DE7">
              <w:rPr>
                <w:rFonts w:asciiTheme="minorBidi" w:hAnsiTheme="minorBidi" w:cs="Narkisim"/>
                <w:color w:val="FF0000"/>
                <w:sz w:val="22"/>
                <w:szCs w:val="22"/>
                <w:rtl/>
              </w:rPr>
              <w:t>אם אתה לוקח</w:t>
            </w:r>
            <w:r w:rsidRPr="00E61DE7">
              <w:rPr>
                <w:rFonts w:asciiTheme="minorBidi" w:hAnsiTheme="minorBidi" w:cs="Narkisim"/>
                <w:color w:val="FF0000"/>
                <w:sz w:val="22"/>
                <w:szCs w:val="22"/>
                <w:rtl/>
                <w:lang w:bidi="ar-SA"/>
              </w:rPr>
              <w:t>:</w:t>
            </w:r>
          </w:p>
          <w:p w:rsidR="00E507C2" w:rsidRPr="00E61DE7" w:rsidRDefault="00E507C2" w:rsidP="00E61DE7">
            <w:pPr>
              <w:pStyle w:val="NormalWeb"/>
              <w:bidi/>
              <w:spacing w:line="276" w:lineRule="auto"/>
              <w:rPr>
                <w:rFonts w:asciiTheme="minorBidi" w:hAnsiTheme="minorBidi" w:cs="Narkisim"/>
                <w:sz w:val="22"/>
                <w:szCs w:val="22"/>
                <w:rtl/>
              </w:rPr>
            </w:pPr>
            <w:r w:rsidRPr="00E61DE7">
              <w:rPr>
                <w:rFonts w:asciiTheme="minorBidi" w:hAnsiTheme="minorBidi" w:cs="Narkisim"/>
                <w:sz w:val="22"/>
                <w:szCs w:val="22"/>
                <w:highlight w:val="yellow"/>
                <w:rtl/>
              </w:rPr>
              <w:t xml:space="preserve">התרופות הבאות עלולות </w:t>
            </w:r>
            <w:r w:rsidRPr="00E61DE7">
              <w:rPr>
                <w:rFonts w:asciiTheme="minorBidi" w:hAnsiTheme="minorBidi" w:cs="Narkisim"/>
                <w:sz w:val="22"/>
                <w:szCs w:val="22"/>
                <w:highlight w:val="yellow"/>
                <w:u w:val="single"/>
                <w:rtl/>
              </w:rPr>
              <w:t>להוריד</w:t>
            </w:r>
            <w:r w:rsidRPr="00E61DE7">
              <w:rPr>
                <w:rFonts w:asciiTheme="minorBidi" w:hAnsiTheme="minorBidi" w:cs="Narkisim"/>
                <w:sz w:val="22"/>
                <w:szCs w:val="22"/>
                <w:highlight w:val="yellow"/>
                <w:rtl/>
              </w:rPr>
              <w:t xml:space="preserve"> את רמות הסוכר בדמך יתר על המידה</w:t>
            </w:r>
            <w:r w:rsidRPr="00E61DE7">
              <w:rPr>
                <w:rFonts w:asciiTheme="minorBidi" w:hAnsiTheme="minorBidi" w:cs="Narkisim" w:hint="cs"/>
                <w:sz w:val="22"/>
                <w:szCs w:val="22"/>
                <w:highlight w:val="yellow"/>
                <w:rtl/>
              </w:rPr>
              <w:t xml:space="preserve">, </w:t>
            </w:r>
            <w:r w:rsidRPr="00E61DE7">
              <w:rPr>
                <w:rFonts w:asciiTheme="minorBidi" w:hAnsiTheme="minorBidi" w:cs="Narkisim"/>
                <w:sz w:val="22"/>
                <w:szCs w:val="22"/>
                <w:highlight w:val="yellow"/>
                <w:rtl/>
              </w:rPr>
              <w:t xml:space="preserve">כאשר </w:t>
            </w:r>
            <w:r w:rsidRPr="00E61DE7">
              <w:rPr>
                <w:rFonts w:asciiTheme="minorBidi" w:hAnsiTheme="minorBidi" w:cs="Narkisim" w:hint="cs"/>
                <w:sz w:val="22"/>
                <w:szCs w:val="22"/>
                <w:highlight w:val="yellow"/>
                <w:rtl/>
              </w:rPr>
              <w:t xml:space="preserve">הן </w:t>
            </w:r>
            <w:r w:rsidRPr="00E61DE7">
              <w:rPr>
                <w:rFonts w:asciiTheme="minorBidi" w:hAnsiTheme="minorBidi" w:cs="Narkisim"/>
                <w:sz w:val="22"/>
                <w:szCs w:val="22"/>
                <w:highlight w:val="yellow"/>
                <w:rtl/>
              </w:rPr>
              <w:t xml:space="preserve">ניתנות יחד עם </w:t>
            </w:r>
            <w:proofErr w:type="spellStart"/>
            <w:r w:rsidRPr="00E61DE7">
              <w:rPr>
                <w:rFonts w:asciiTheme="minorBidi" w:hAnsiTheme="minorBidi" w:cs="Narkisim" w:hint="cs"/>
                <w:sz w:val="22"/>
                <w:szCs w:val="22"/>
                <w:highlight w:val="yellow"/>
                <w:rtl/>
              </w:rPr>
              <w:t>גלוקו-רייט</w:t>
            </w:r>
            <w:proofErr w:type="spellEnd"/>
            <w:r w:rsidRPr="00E61DE7">
              <w:rPr>
                <w:rFonts w:asciiTheme="minorBidi" w:hAnsiTheme="minorBidi" w:cs="Narkisim"/>
                <w:sz w:val="22"/>
                <w:szCs w:val="22"/>
                <w:highlight w:val="yellow"/>
                <w:rtl/>
              </w:rPr>
              <w:t>:</w:t>
            </w:r>
          </w:p>
          <w:p w:rsidR="00E507C2" w:rsidRPr="00E61DE7" w:rsidRDefault="00E507C2" w:rsidP="00734DA1">
            <w:pPr>
              <w:pStyle w:val="NormalWeb"/>
              <w:numPr>
                <w:ilvl w:val="0"/>
                <w:numId w:val="5"/>
              </w:numPr>
              <w:bidi/>
              <w:spacing w:line="276" w:lineRule="auto"/>
              <w:rPr>
                <w:rFonts w:asciiTheme="minorBidi" w:hAnsiTheme="minorBidi" w:cs="Narkisim"/>
                <w:sz w:val="22"/>
                <w:szCs w:val="22"/>
              </w:rPr>
            </w:pPr>
            <w:proofErr w:type="spellStart"/>
            <w:r w:rsidRPr="00E61DE7">
              <w:rPr>
                <w:rFonts w:asciiTheme="minorBidi" w:hAnsiTheme="minorBidi" w:cs="Narkisim"/>
                <w:sz w:val="22"/>
                <w:szCs w:val="22"/>
                <w:rtl/>
              </w:rPr>
              <w:t>מיקונ</w:t>
            </w:r>
            <w:r w:rsidRPr="00E61DE7">
              <w:rPr>
                <w:rFonts w:asciiTheme="minorBidi" w:hAnsiTheme="minorBidi" w:cs="Narkisim" w:hint="cs"/>
                <w:sz w:val="22"/>
                <w:szCs w:val="22"/>
                <w:rtl/>
              </w:rPr>
              <w:t>א</w:t>
            </w:r>
            <w:r w:rsidRPr="00E61DE7">
              <w:rPr>
                <w:rFonts w:asciiTheme="minorBidi" w:hAnsiTheme="minorBidi" w:cs="Narkisim"/>
                <w:sz w:val="22"/>
                <w:szCs w:val="22"/>
                <w:rtl/>
              </w:rPr>
              <w:t>זול</w:t>
            </w:r>
            <w:proofErr w:type="spellEnd"/>
            <w:r w:rsidRPr="00E61DE7">
              <w:rPr>
                <w:rFonts w:asciiTheme="minorBidi" w:hAnsiTheme="minorBidi" w:cs="Narkisim"/>
                <w:sz w:val="22"/>
                <w:szCs w:val="22"/>
                <w:rtl/>
              </w:rPr>
              <w:t xml:space="preserve">, </w:t>
            </w:r>
            <w:proofErr w:type="spellStart"/>
            <w:r w:rsidRPr="00E61DE7">
              <w:rPr>
                <w:rFonts w:asciiTheme="minorBidi" w:hAnsiTheme="minorBidi" w:cs="Narkisim"/>
                <w:sz w:val="22"/>
                <w:szCs w:val="22"/>
                <w:highlight w:val="yellow"/>
                <w:rtl/>
              </w:rPr>
              <w:t>פלוקונ</w:t>
            </w:r>
            <w:r w:rsidRPr="00E61DE7">
              <w:rPr>
                <w:rFonts w:asciiTheme="minorBidi" w:hAnsiTheme="minorBidi" w:cs="Narkisim" w:hint="cs"/>
                <w:sz w:val="22"/>
                <w:szCs w:val="22"/>
                <w:highlight w:val="yellow"/>
                <w:rtl/>
              </w:rPr>
              <w:t>א</w:t>
            </w:r>
            <w:r w:rsidRPr="00E61DE7">
              <w:rPr>
                <w:rFonts w:asciiTheme="minorBidi" w:hAnsiTheme="minorBidi" w:cs="Narkisim"/>
                <w:sz w:val="22"/>
                <w:szCs w:val="22"/>
                <w:highlight w:val="yellow"/>
                <w:rtl/>
              </w:rPr>
              <w:t>זול</w:t>
            </w:r>
            <w:proofErr w:type="spellEnd"/>
            <w:r w:rsidRPr="00E61DE7">
              <w:rPr>
                <w:rFonts w:asciiTheme="minorBidi" w:hAnsiTheme="minorBidi" w:cs="Narkisim"/>
                <w:sz w:val="22"/>
                <w:szCs w:val="22"/>
                <w:highlight w:val="yellow"/>
                <w:rtl/>
              </w:rPr>
              <w:t xml:space="preserve"> או </w:t>
            </w:r>
            <w:proofErr w:type="spellStart"/>
            <w:r w:rsidRPr="00E61DE7">
              <w:rPr>
                <w:rFonts w:asciiTheme="minorBidi" w:hAnsiTheme="minorBidi" w:cs="Narkisim"/>
                <w:sz w:val="22"/>
                <w:szCs w:val="22"/>
                <w:highlight w:val="yellow"/>
                <w:rtl/>
              </w:rPr>
              <w:t>ווריקונ</w:t>
            </w:r>
            <w:r w:rsidRPr="00E61DE7">
              <w:rPr>
                <w:rFonts w:asciiTheme="minorBidi" w:hAnsiTheme="minorBidi" w:cs="Narkisim" w:hint="cs"/>
                <w:sz w:val="22"/>
                <w:szCs w:val="22"/>
                <w:highlight w:val="yellow"/>
                <w:rtl/>
              </w:rPr>
              <w:t>א</w:t>
            </w:r>
            <w:r w:rsidRPr="00E61DE7">
              <w:rPr>
                <w:rFonts w:asciiTheme="minorBidi" w:hAnsiTheme="minorBidi" w:cs="Narkisim"/>
                <w:sz w:val="22"/>
                <w:szCs w:val="22"/>
                <w:highlight w:val="yellow"/>
                <w:rtl/>
              </w:rPr>
              <w:t>זול</w:t>
            </w:r>
            <w:proofErr w:type="spellEnd"/>
            <w:r w:rsidRPr="00E61DE7">
              <w:rPr>
                <w:rFonts w:asciiTheme="minorBidi" w:hAnsiTheme="minorBidi" w:cs="Narkisim"/>
                <w:sz w:val="22"/>
                <w:szCs w:val="22"/>
                <w:highlight w:val="yellow"/>
                <w:rtl/>
              </w:rPr>
              <w:t xml:space="preserve"> (משמשות לטיפול בזיהומים פטריית</w:t>
            </w:r>
            <w:r w:rsidRPr="00E61DE7">
              <w:rPr>
                <w:rFonts w:asciiTheme="minorBidi" w:hAnsiTheme="minorBidi" w:cs="Narkisim" w:hint="cs"/>
                <w:sz w:val="22"/>
                <w:szCs w:val="22"/>
                <w:highlight w:val="yellow"/>
                <w:rtl/>
              </w:rPr>
              <w:t>י</w:t>
            </w:r>
            <w:r w:rsidRPr="00E61DE7">
              <w:rPr>
                <w:rFonts w:asciiTheme="minorBidi" w:hAnsiTheme="minorBidi" w:cs="Narkisim"/>
                <w:sz w:val="22"/>
                <w:szCs w:val="22"/>
                <w:highlight w:val="yellow"/>
                <w:rtl/>
              </w:rPr>
              <w:t>ים)</w:t>
            </w:r>
          </w:p>
          <w:p w:rsidR="00E507C2" w:rsidRPr="00E61DE7" w:rsidRDefault="00E507C2" w:rsidP="00734DA1">
            <w:pPr>
              <w:pStyle w:val="NormalWeb"/>
              <w:numPr>
                <w:ilvl w:val="0"/>
                <w:numId w:val="5"/>
              </w:numPr>
              <w:bidi/>
              <w:spacing w:line="276" w:lineRule="auto"/>
              <w:rPr>
                <w:rFonts w:asciiTheme="minorBidi" w:hAnsiTheme="minorBidi" w:cs="Narkisim"/>
                <w:sz w:val="22"/>
                <w:szCs w:val="22"/>
              </w:rPr>
            </w:pPr>
            <w:r w:rsidRPr="00E61DE7">
              <w:rPr>
                <w:rFonts w:asciiTheme="minorBidi" w:hAnsiTheme="minorBidi" w:cs="Narkisim"/>
                <w:sz w:val="22"/>
                <w:szCs w:val="22"/>
                <w:highlight w:val="yellow"/>
                <w:rtl/>
              </w:rPr>
              <w:t xml:space="preserve">נוגדי דלקת לא </w:t>
            </w:r>
            <w:proofErr w:type="spellStart"/>
            <w:r w:rsidRPr="00E61DE7">
              <w:rPr>
                <w:rFonts w:asciiTheme="minorBidi" w:hAnsiTheme="minorBidi" w:cs="Narkisim"/>
                <w:sz w:val="22"/>
                <w:szCs w:val="22"/>
                <w:highlight w:val="yellow"/>
                <w:rtl/>
              </w:rPr>
              <w:t>סטרואידאלי</w:t>
            </w:r>
            <w:r w:rsidRPr="00E61DE7">
              <w:rPr>
                <w:rFonts w:asciiTheme="minorBidi" w:hAnsiTheme="minorBidi" w:cs="Narkisim" w:hint="cs"/>
                <w:sz w:val="22"/>
                <w:szCs w:val="22"/>
                <w:highlight w:val="yellow"/>
                <w:rtl/>
              </w:rPr>
              <w:t>י</w:t>
            </w:r>
            <w:r w:rsidRPr="00E61DE7">
              <w:rPr>
                <w:rFonts w:asciiTheme="minorBidi" w:hAnsiTheme="minorBidi" w:cs="Narkisim"/>
                <w:sz w:val="22"/>
                <w:szCs w:val="22"/>
                <w:highlight w:val="yellow"/>
                <w:rtl/>
              </w:rPr>
              <w:t>ם</w:t>
            </w:r>
            <w:proofErr w:type="spellEnd"/>
            <w:r w:rsidRPr="00E61DE7">
              <w:rPr>
                <w:rFonts w:asciiTheme="minorBidi" w:hAnsiTheme="minorBidi" w:cs="Narkisim"/>
                <w:sz w:val="22"/>
                <w:szCs w:val="22"/>
                <w:highlight w:val="yellow"/>
                <w:rtl/>
              </w:rPr>
              <w:t xml:space="preserve"> (</w:t>
            </w:r>
            <w:r w:rsidRPr="00E61DE7">
              <w:rPr>
                <w:rFonts w:asciiTheme="minorBidi" w:hAnsiTheme="minorBidi" w:cs="Narkisim"/>
                <w:sz w:val="22"/>
                <w:szCs w:val="22"/>
                <w:highlight w:val="yellow"/>
              </w:rPr>
              <w:t>NSAIDs</w:t>
            </w:r>
            <w:r w:rsidRPr="00E61DE7">
              <w:rPr>
                <w:rFonts w:asciiTheme="minorBidi" w:hAnsiTheme="minorBidi" w:cs="Narkisim"/>
                <w:sz w:val="22"/>
                <w:szCs w:val="22"/>
                <w:highlight w:val="yellow"/>
                <w:rtl/>
              </w:rPr>
              <w:t>) (משמשים לטיפול בכאבי שרירים ומפרקים,</w:t>
            </w:r>
            <w:r w:rsidRPr="00E61DE7">
              <w:rPr>
                <w:rFonts w:asciiTheme="minorBidi" w:hAnsiTheme="minorBidi" w:cs="Narkisim"/>
                <w:sz w:val="22"/>
                <w:szCs w:val="22"/>
                <w:rtl/>
              </w:rPr>
              <w:t xml:space="preserve"> לדוגמא, </w:t>
            </w:r>
            <w:r w:rsidRPr="00E61DE7">
              <w:rPr>
                <w:rFonts w:asciiTheme="minorBidi" w:hAnsiTheme="minorBidi" w:cs="Narkisim" w:hint="cs"/>
                <w:sz w:val="22"/>
                <w:szCs w:val="22"/>
                <w:rtl/>
              </w:rPr>
              <w:t xml:space="preserve"> </w:t>
            </w:r>
            <w:proofErr w:type="spellStart"/>
            <w:r w:rsidRPr="00E61DE7">
              <w:rPr>
                <w:rFonts w:asciiTheme="minorBidi" w:hAnsiTheme="minorBidi" w:cs="Narkisim"/>
                <w:sz w:val="22"/>
                <w:szCs w:val="22"/>
                <w:rtl/>
              </w:rPr>
              <w:t>פנילבוט</w:t>
            </w:r>
            <w:r w:rsidRPr="00E61DE7">
              <w:rPr>
                <w:rFonts w:asciiTheme="minorBidi" w:hAnsiTheme="minorBidi" w:cs="Narkisim" w:hint="cs"/>
                <w:sz w:val="22"/>
                <w:szCs w:val="22"/>
                <w:rtl/>
              </w:rPr>
              <w:t>א</w:t>
            </w:r>
            <w:r w:rsidRPr="00E61DE7">
              <w:rPr>
                <w:rFonts w:asciiTheme="minorBidi" w:hAnsiTheme="minorBidi" w:cs="Narkisim"/>
                <w:sz w:val="22"/>
                <w:szCs w:val="22"/>
                <w:rtl/>
              </w:rPr>
              <w:t>זון</w:t>
            </w:r>
            <w:proofErr w:type="spellEnd"/>
            <w:r w:rsidRPr="00E61DE7">
              <w:rPr>
                <w:rFonts w:asciiTheme="minorBidi" w:hAnsiTheme="minorBidi" w:cs="Narkisim"/>
                <w:sz w:val="22"/>
                <w:szCs w:val="22"/>
                <w:rtl/>
              </w:rPr>
              <w:t>)</w:t>
            </w:r>
          </w:p>
          <w:p w:rsidR="00E507C2" w:rsidRPr="00E61DE7" w:rsidRDefault="00E507C2" w:rsidP="00734DA1">
            <w:pPr>
              <w:pStyle w:val="NormalWeb"/>
              <w:numPr>
                <w:ilvl w:val="0"/>
                <w:numId w:val="5"/>
              </w:numPr>
              <w:bidi/>
              <w:spacing w:line="276" w:lineRule="auto"/>
              <w:rPr>
                <w:rFonts w:asciiTheme="minorBidi" w:hAnsiTheme="minorBidi" w:cs="Narkisim"/>
                <w:sz w:val="22"/>
                <w:szCs w:val="22"/>
              </w:rPr>
            </w:pPr>
            <w:r w:rsidRPr="00E61DE7">
              <w:rPr>
                <w:rFonts w:asciiTheme="minorBidi" w:hAnsiTheme="minorBidi" w:cs="Narkisim"/>
                <w:sz w:val="22"/>
                <w:szCs w:val="22"/>
                <w:rtl/>
              </w:rPr>
              <w:t xml:space="preserve">אספירין או תרופות דמויות אספירין הידועות </w:t>
            </w:r>
            <w:proofErr w:type="spellStart"/>
            <w:r w:rsidRPr="00E61DE7">
              <w:rPr>
                <w:rFonts w:asciiTheme="minorBidi" w:hAnsiTheme="minorBidi" w:cs="Narkisim"/>
                <w:sz w:val="22"/>
                <w:szCs w:val="22"/>
                <w:rtl/>
              </w:rPr>
              <w:t>כסליציל</w:t>
            </w:r>
            <w:r w:rsidRPr="00E61DE7">
              <w:rPr>
                <w:rFonts w:asciiTheme="minorBidi" w:hAnsiTheme="minorBidi" w:cs="Narkisim" w:hint="cs"/>
                <w:sz w:val="22"/>
                <w:szCs w:val="22"/>
                <w:rtl/>
              </w:rPr>
              <w:t>א</w:t>
            </w:r>
            <w:r w:rsidRPr="00E61DE7">
              <w:rPr>
                <w:rFonts w:asciiTheme="minorBidi" w:hAnsiTheme="minorBidi" w:cs="Narkisim"/>
                <w:sz w:val="22"/>
                <w:szCs w:val="22"/>
                <w:rtl/>
              </w:rPr>
              <w:t>טים</w:t>
            </w:r>
            <w:proofErr w:type="spellEnd"/>
            <w:r w:rsidRPr="00E61DE7">
              <w:rPr>
                <w:rFonts w:asciiTheme="minorBidi" w:hAnsiTheme="minorBidi" w:cs="Narkisim"/>
                <w:sz w:val="22"/>
                <w:szCs w:val="22"/>
                <w:rtl/>
              </w:rPr>
              <w:t xml:space="preserve"> </w:t>
            </w:r>
            <w:r w:rsidRPr="00E61DE7">
              <w:rPr>
                <w:rFonts w:asciiTheme="minorBidi" w:hAnsiTheme="minorBidi" w:cs="Narkisim"/>
                <w:sz w:val="22"/>
                <w:szCs w:val="22"/>
                <w:highlight w:val="yellow"/>
                <w:rtl/>
              </w:rPr>
              <w:t xml:space="preserve">(בדרך כלל </w:t>
            </w:r>
            <w:r w:rsidRPr="00E61DE7">
              <w:rPr>
                <w:rFonts w:asciiTheme="minorBidi" w:hAnsiTheme="minorBidi" w:cs="Narkisim" w:hint="cs"/>
                <w:sz w:val="22"/>
                <w:szCs w:val="22"/>
                <w:highlight w:val="yellow"/>
                <w:rtl/>
              </w:rPr>
              <w:t>משמשות</w:t>
            </w:r>
            <w:r w:rsidRPr="00E61DE7">
              <w:rPr>
                <w:rFonts w:asciiTheme="minorBidi" w:hAnsiTheme="minorBidi" w:cs="Narkisim"/>
                <w:sz w:val="22"/>
                <w:szCs w:val="22"/>
                <w:highlight w:val="yellow"/>
                <w:rtl/>
              </w:rPr>
              <w:t xml:space="preserve"> כמשככי כאבים)</w:t>
            </w:r>
          </w:p>
          <w:p w:rsidR="00E507C2" w:rsidRPr="00E61DE7" w:rsidRDefault="00E507C2" w:rsidP="00734DA1">
            <w:pPr>
              <w:pStyle w:val="NormalWeb"/>
              <w:numPr>
                <w:ilvl w:val="0"/>
                <w:numId w:val="5"/>
              </w:numPr>
              <w:bidi/>
              <w:spacing w:line="276" w:lineRule="auto"/>
              <w:rPr>
                <w:rFonts w:asciiTheme="minorBidi" w:hAnsiTheme="minorBidi" w:cs="Narkisim"/>
                <w:sz w:val="22"/>
                <w:szCs w:val="22"/>
              </w:rPr>
            </w:pPr>
            <w:r w:rsidRPr="00E61DE7">
              <w:rPr>
                <w:rFonts w:asciiTheme="minorBidi" w:hAnsiTheme="minorBidi" w:cs="Narkisim"/>
                <w:sz w:val="22"/>
                <w:szCs w:val="22"/>
                <w:rtl/>
              </w:rPr>
              <w:t xml:space="preserve">חוסמי </w:t>
            </w:r>
            <w:r w:rsidRPr="00E61DE7">
              <w:rPr>
                <w:rFonts w:asciiTheme="minorBidi" w:hAnsiTheme="minorBidi" w:cs="Narkisim"/>
                <w:sz w:val="22"/>
                <w:szCs w:val="22"/>
                <w:highlight w:val="yellow"/>
                <w:rtl/>
              </w:rPr>
              <w:t>בטא (משמשים לטיפול בלחץ</w:t>
            </w:r>
            <w:r w:rsidRPr="00E61DE7">
              <w:rPr>
                <w:rFonts w:asciiTheme="minorBidi" w:hAnsiTheme="minorBidi" w:cs="Narkisim" w:hint="cs"/>
                <w:sz w:val="22"/>
                <w:szCs w:val="22"/>
                <w:highlight w:val="yellow"/>
                <w:rtl/>
              </w:rPr>
              <w:t xml:space="preserve"> </w:t>
            </w:r>
            <w:r w:rsidRPr="00E61DE7">
              <w:rPr>
                <w:rFonts w:asciiTheme="minorBidi" w:hAnsiTheme="minorBidi" w:cs="Narkisim"/>
                <w:sz w:val="22"/>
                <w:szCs w:val="22"/>
                <w:highlight w:val="yellow"/>
                <w:rtl/>
              </w:rPr>
              <w:t xml:space="preserve">דם </w:t>
            </w:r>
            <w:r w:rsidRPr="00E61DE7">
              <w:rPr>
                <w:rFonts w:asciiTheme="minorBidi" w:hAnsiTheme="minorBidi" w:cs="Narkisim" w:hint="cs"/>
                <w:sz w:val="22"/>
                <w:szCs w:val="22"/>
                <w:highlight w:val="yellow"/>
                <w:rtl/>
              </w:rPr>
              <w:t xml:space="preserve">גבוה </w:t>
            </w:r>
            <w:r w:rsidRPr="00E61DE7">
              <w:rPr>
                <w:rFonts w:asciiTheme="minorBidi" w:hAnsiTheme="minorBidi" w:cs="Narkisim"/>
                <w:sz w:val="22"/>
                <w:szCs w:val="22"/>
                <w:highlight w:val="yellow"/>
                <w:rtl/>
              </w:rPr>
              <w:t>וב</w:t>
            </w:r>
            <w:r w:rsidRPr="00E61DE7">
              <w:rPr>
                <w:rFonts w:asciiTheme="minorBidi" w:hAnsiTheme="minorBidi" w:cs="Narkisim" w:hint="cs"/>
                <w:sz w:val="22"/>
                <w:szCs w:val="22"/>
                <w:highlight w:val="yellow"/>
                <w:rtl/>
              </w:rPr>
              <w:t>בעיות</w:t>
            </w:r>
            <w:r w:rsidRPr="00E61DE7">
              <w:rPr>
                <w:rFonts w:asciiTheme="minorBidi" w:hAnsiTheme="minorBidi" w:cs="Narkisim"/>
                <w:sz w:val="22"/>
                <w:szCs w:val="22"/>
                <w:highlight w:val="yellow"/>
                <w:rtl/>
              </w:rPr>
              <w:t xml:space="preserve"> לב מסוימות, לדוגמא, </w:t>
            </w:r>
            <w:proofErr w:type="spellStart"/>
            <w:r w:rsidRPr="00E61DE7">
              <w:rPr>
                <w:rFonts w:asciiTheme="minorBidi" w:hAnsiTheme="minorBidi" w:cs="Narkisim"/>
                <w:sz w:val="22"/>
                <w:szCs w:val="22"/>
                <w:highlight w:val="yellow"/>
                <w:rtl/>
              </w:rPr>
              <w:t>פרופר</w:t>
            </w:r>
            <w:r w:rsidRPr="00E61DE7">
              <w:rPr>
                <w:rFonts w:asciiTheme="minorBidi" w:hAnsiTheme="minorBidi" w:cs="Narkisim" w:hint="cs"/>
                <w:sz w:val="22"/>
                <w:szCs w:val="22"/>
                <w:highlight w:val="yellow"/>
                <w:rtl/>
              </w:rPr>
              <w:t>א</w:t>
            </w:r>
            <w:r w:rsidRPr="00E61DE7">
              <w:rPr>
                <w:rFonts w:asciiTheme="minorBidi" w:hAnsiTheme="minorBidi" w:cs="Narkisim"/>
                <w:sz w:val="22"/>
                <w:szCs w:val="22"/>
                <w:highlight w:val="yellow"/>
                <w:rtl/>
              </w:rPr>
              <w:t>נולול</w:t>
            </w:r>
            <w:proofErr w:type="spellEnd"/>
            <w:r w:rsidRPr="00E61DE7">
              <w:rPr>
                <w:rFonts w:asciiTheme="minorBidi" w:hAnsiTheme="minorBidi" w:cs="Narkisim"/>
                <w:sz w:val="22"/>
                <w:szCs w:val="22"/>
                <w:highlight w:val="yellow"/>
                <w:rtl/>
              </w:rPr>
              <w:t>)</w:t>
            </w:r>
          </w:p>
          <w:p w:rsidR="00E507C2" w:rsidRPr="00E61DE7" w:rsidRDefault="00E507C2" w:rsidP="00734DA1">
            <w:pPr>
              <w:pStyle w:val="NormalWeb"/>
              <w:numPr>
                <w:ilvl w:val="0"/>
                <w:numId w:val="5"/>
              </w:numPr>
              <w:bidi/>
              <w:spacing w:line="276" w:lineRule="auto"/>
              <w:rPr>
                <w:rFonts w:asciiTheme="minorBidi" w:hAnsiTheme="minorBidi" w:cs="Narkisim"/>
                <w:sz w:val="22"/>
                <w:szCs w:val="22"/>
              </w:rPr>
            </w:pPr>
            <w:r w:rsidRPr="00E61DE7">
              <w:rPr>
                <w:rFonts w:asciiTheme="minorBidi" w:hAnsiTheme="minorBidi" w:cs="Narkisim"/>
                <w:sz w:val="22"/>
                <w:szCs w:val="22"/>
                <w:highlight w:val="yellow"/>
                <w:rtl/>
              </w:rPr>
              <w:t>מעכבי</w:t>
            </w:r>
            <w:r w:rsidRPr="00E61DE7">
              <w:rPr>
                <w:rFonts w:asciiTheme="minorBidi" w:hAnsiTheme="minorBidi" w:cs="Narkisim" w:hint="cs"/>
                <w:sz w:val="22"/>
                <w:szCs w:val="22"/>
                <w:highlight w:val="yellow"/>
                <w:rtl/>
              </w:rPr>
              <w:t xml:space="preserve"> </w:t>
            </w:r>
            <w:r w:rsidRPr="00E61DE7">
              <w:rPr>
                <w:rFonts w:asciiTheme="minorBidi" w:hAnsiTheme="minorBidi" w:cs="Narkisim"/>
                <w:sz w:val="22"/>
                <w:szCs w:val="22"/>
                <w:highlight w:val="yellow"/>
                <w:rtl/>
              </w:rPr>
              <w:t xml:space="preserve"> </w:t>
            </w:r>
            <w:r w:rsidRPr="00E61DE7">
              <w:rPr>
                <w:rFonts w:asciiTheme="minorBidi" w:hAnsiTheme="minorBidi" w:cs="Narkisim"/>
                <w:sz w:val="22"/>
                <w:szCs w:val="22"/>
                <w:highlight w:val="yellow"/>
              </w:rPr>
              <w:t>ACE</w:t>
            </w:r>
            <w:r w:rsidRPr="00E61DE7">
              <w:rPr>
                <w:rFonts w:asciiTheme="minorBidi" w:hAnsiTheme="minorBidi" w:cs="Narkisim"/>
                <w:sz w:val="22"/>
                <w:szCs w:val="22"/>
                <w:highlight w:val="yellow"/>
                <w:rtl/>
              </w:rPr>
              <w:t xml:space="preserve"> </w:t>
            </w:r>
            <w:r w:rsidRPr="00E61DE7">
              <w:rPr>
                <w:rFonts w:asciiTheme="minorBidi" w:hAnsiTheme="minorBidi" w:cs="Narkisim"/>
                <w:sz w:val="22"/>
                <w:szCs w:val="22"/>
                <w:highlight w:val="yellow"/>
              </w:rPr>
              <w:t>(angiotensin converting enzyme)</w:t>
            </w:r>
            <w:r w:rsidRPr="00E61DE7">
              <w:rPr>
                <w:rFonts w:asciiTheme="minorBidi" w:hAnsiTheme="minorBidi" w:cs="Narkisim" w:hint="cs"/>
                <w:sz w:val="22"/>
                <w:szCs w:val="22"/>
                <w:highlight w:val="yellow"/>
                <w:rtl/>
              </w:rPr>
              <w:t xml:space="preserve"> </w:t>
            </w:r>
            <w:r w:rsidRPr="00E61DE7">
              <w:rPr>
                <w:rFonts w:asciiTheme="minorBidi" w:hAnsiTheme="minorBidi" w:cs="Narkisim"/>
                <w:sz w:val="22"/>
                <w:szCs w:val="22"/>
                <w:highlight w:val="yellow"/>
                <w:rtl/>
              </w:rPr>
              <w:t>(משמשים לטיפול בלחץ</w:t>
            </w:r>
            <w:r w:rsidRPr="00E61DE7">
              <w:rPr>
                <w:rFonts w:asciiTheme="minorBidi" w:hAnsiTheme="minorBidi" w:cs="Narkisim" w:hint="cs"/>
                <w:sz w:val="22"/>
                <w:szCs w:val="22"/>
                <w:highlight w:val="yellow"/>
                <w:rtl/>
              </w:rPr>
              <w:t xml:space="preserve"> </w:t>
            </w:r>
            <w:r w:rsidRPr="00E61DE7">
              <w:rPr>
                <w:rFonts w:asciiTheme="minorBidi" w:hAnsiTheme="minorBidi" w:cs="Narkisim"/>
                <w:sz w:val="22"/>
                <w:szCs w:val="22"/>
                <w:highlight w:val="yellow"/>
                <w:rtl/>
              </w:rPr>
              <w:t>דם</w:t>
            </w:r>
            <w:r w:rsidRPr="00E61DE7">
              <w:rPr>
                <w:rFonts w:asciiTheme="minorBidi" w:hAnsiTheme="minorBidi" w:cs="Narkisim" w:hint="cs"/>
                <w:sz w:val="22"/>
                <w:szCs w:val="22"/>
                <w:highlight w:val="yellow"/>
                <w:rtl/>
              </w:rPr>
              <w:t xml:space="preserve"> גבוה</w:t>
            </w:r>
            <w:r w:rsidRPr="00E61DE7">
              <w:rPr>
                <w:rFonts w:asciiTheme="minorBidi" w:hAnsiTheme="minorBidi" w:cs="Narkisim"/>
                <w:sz w:val="22"/>
                <w:szCs w:val="22"/>
                <w:highlight w:val="yellow"/>
                <w:rtl/>
              </w:rPr>
              <w:t xml:space="preserve">, לדוגמא, </w:t>
            </w:r>
            <w:proofErr w:type="spellStart"/>
            <w:r w:rsidRPr="00E61DE7">
              <w:rPr>
                <w:rFonts w:asciiTheme="minorBidi" w:hAnsiTheme="minorBidi" w:cs="Narkisim"/>
                <w:sz w:val="22"/>
                <w:szCs w:val="22"/>
                <w:highlight w:val="yellow"/>
                <w:rtl/>
              </w:rPr>
              <w:t>ק</w:t>
            </w:r>
            <w:r w:rsidRPr="00E61DE7">
              <w:rPr>
                <w:rFonts w:asciiTheme="minorBidi" w:hAnsiTheme="minorBidi" w:cs="Narkisim" w:hint="cs"/>
                <w:sz w:val="22"/>
                <w:szCs w:val="22"/>
                <w:highlight w:val="yellow"/>
                <w:rtl/>
              </w:rPr>
              <w:t>א</w:t>
            </w:r>
            <w:r w:rsidRPr="00E61DE7">
              <w:rPr>
                <w:rFonts w:asciiTheme="minorBidi" w:hAnsiTheme="minorBidi" w:cs="Narkisim"/>
                <w:sz w:val="22"/>
                <w:szCs w:val="22"/>
                <w:highlight w:val="yellow"/>
                <w:rtl/>
              </w:rPr>
              <w:t>פטופריל</w:t>
            </w:r>
            <w:proofErr w:type="spellEnd"/>
            <w:r w:rsidRPr="00E61DE7">
              <w:rPr>
                <w:rFonts w:asciiTheme="minorBidi" w:hAnsiTheme="minorBidi" w:cs="Narkisim"/>
                <w:sz w:val="22"/>
                <w:szCs w:val="22"/>
                <w:highlight w:val="yellow"/>
                <w:rtl/>
              </w:rPr>
              <w:t>)</w:t>
            </w:r>
          </w:p>
          <w:p w:rsidR="00E507C2" w:rsidRPr="00E61DE7" w:rsidRDefault="00E507C2" w:rsidP="00734DA1">
            <w:pPr>
              <w:pStyle w:val="NormalWeb"/>
              <w:numPr>
                <w:ilvl w:val="0"/>
                <w:numId w:val="5"/>
              </w:numPr>
              <w:bidi/>
              <w:spacing w:line="276" w:lineRule="auto"/>
              <w:rPr>
                <w:rFonts w:asciiTheme="minorBidi" w:hAnsiTheme="minorBidi" w:cs="Narkisim"/>
                <w:sz w:val="22"/>
                <w:szCs w:val="22"/>
              </w:rPr>
            </w:pPr>
            <w:proofErr w:type="spellStart"/>
            <w:r w:rsidRPr="00E61DE7">
              <w:rPr>
                <w:rFonts w:asciiTheme="minorBidi" w:hAnsiTheme="minorBidi" w:cs="Narkisim"/>
                <w:sz w:val="22"/>
                <w:szCs w:val="22"/>
                <w:highlight w:val="yellow"/>
                <w:rtl/>
              </w:rPr>
              <w:t>סימטידין</w:t>
            </w:r>
            <w:proofErr w:type="spellEnd"/>
            <w:r w:rsidRPr="00E61DE7">
              <w:rPr>
                <w:rFonts w:asciiTheme="minorBidi" w:hAnsiTheme="minorBidi" w:cs="Narkisim"/>
                <w:sz w:val="22"/>
                <w:szCs w:val="22"/>
                <w:highlight w:val="yellow"/>
                <w:rtl/>
              </w:rPr>
              <w:t xml:space="preserve"> (משמש לטיפול בכיבים של הקיבה והתריסריון ובהפרעות עיכול אחרות)</w:t>
            </w:r>
          </w:p>
          <w:p w:rsidR="00E507C2" w:rsidRPr="00E61DE7" w:rsidRDefault="00E507C2" w:rsidP="00734DA1">
            <w:pPr>
              <w:pStyle w:val="NormalWeb"/>
              <w:numPr>
                <w:ilvl w:val="0"/>
                <w:numId w:val="5"/>
              </w:numPr>
              <w:bidi/>
              <w:spacing w:line="276" w:lineRule="auto"/>
              <w:rPr>
                <w:rFonts w:asciiTheme="minorBidi" w:hAnsiTheme="minorBidi" w:cs="Narkisim"/>
                <w:sz w:val="22"/>
                <w:szCs w:val="22"/>
              </w:rPr>
            </w:pPr>
            <w:proofErr w:type="spellStart"/>
            <w:r w:rsidRPr="00E61DE7">
              <w:rPr>
                <w:rFonts w:asciiTheme="minorBidi" w:hAnsiTheme="minorBidi" w:cs="Narkisim"/>
                <w:sz w:val="22"/>
                <w:szCs w:val="22"/>
                <w:rtl/>
              </w:rPr>
              <w:t>סולפונאמידים</w:t>
            </w:r>
            <w:proofErr w:type="spellEnd"/>
            <w:r w:rsidRPr="00E61DE7">
              <w:rPr>
                <w:rFonts w:asciiTheme="minorBidi" w:hAnsiTheme="minorBidi" w:cs="Narkisim"/>
                <w:sz w:val="22"/>
                <w:szCs w:val="22"/>
                <w:rtl/>
              </w:rPr>
              <w:t xml:space="preserve"> או </w:t>
            </w:r>
            <w:proofErr w:type="spellStart"/>
            <w:r w:rsidRPr="00E61DE7">
              <w:rPr>
                <w:rFonts w:asciiTheme="minorBidi" w:hAnsiTheme="minorBidi" w:cs="Narkisim"/>
                <w:sz w:val="22"/>
                <w:szCs w:val="22"/>
                <w:rtl/>
              </w:rPr>
              <w:t>כלוראמפניקול</w:t>
            </w:r>
            <w:proofErr w:type="spellEnd"/>
            <w:r w:rsidRPr="00E61DE7">
              <w:rPr>
                <w:rFonts w:asciiTheme="minorBidi" w:hAnsiTheme="minorBidi" w:cs="Narkisim"/>
                <w:sz w:val="22"/>
                <w:szCs w:val="22"/>
                <w:rtl/>
              </w:rPr>
              <w:t xml:space="preserve"> </w:t>
            </w:r>
            <w:r w:rsidRPr="00E61DE7">
              <w:rPr>
                <w:rFonts w:asciiTheme="minorBidi" w:hAnsiTheme="minorBidi" w:cs="Narkisim"/>
                <w:sz w:val="22"/>
                <w:szCs w:val="22"/>
                <w:highlight w:val="yellow"/>
                <w:rtl/>
              </w:rPr>
              <w:t>(משמשים לטיפול בזיהומים חיידקיים)</w:t>
            </w:r>
          </w:p>
          <w:p w:rsidR="00E507C2" w:rsidRPr="00E61DE7" w:rsidRDefault="00E507C2" w:rsidP="00734DA1">
            <w:pPr>
              <w:pStyle w:val="NormalWeb"/>
              <w:numPr>
                <w:ilvl w:val="0"/>
                <w:numId w:val="5"/>
              </w:numPr>
              <w:bidi/>
              <w:spacing w:line="276" w:lineRule="auto"/>
              <w:rPr>
                <w:rFonts w:asciiTheme="minorBidi" w:hAnsiTheme="minorBidi" w:cs="Narkisim"/>
                <w:sz w:val="22"/>
                <w:szCs w:val="22"/>
              </w:rPr>
            </w:pPr>
            <w:r w:rsidRPr="00E61DE7">
              <w:rPr>
                <w:rFonts w:asciiTheme="minorBidi" w:hAnsiTheme="minorBidi" w:cs="Narkisim"/>
                <w:sz w:val="22"/>
                <w:szCs w:val="22"/>
                <w:rtl/>
              </w:rPr>
              <w:t>מעכבי מונ</w:t>
            </w:r>
            <w:r w:rsidRPr="00E61DE7">
              <w:rPr>
                <w:rFonts w:asciiTheme="minorBidi" w:hAnsiTheme="minorBidi" w:cs="Narkisim" w:hint="cs"/>
                <w:sz w:val="22"/>
                <w:szCs w:val="22"/>
                <w:rtl/>
              </w:rPr>
              <w:t>ו</w:t>
            </w:r>
            <w:r w:rsidRPr="00E61DE7">
              <w:rPr>
                <w:rFonts w:asciiTheme="minorBidi" w:hAnsiTheme="minorBidi" w:cs="Narkisim"/>
                <w:sz w:val="22"/>
                <w:szCs w:val="22"/>
                <w:rtl/>
              </w:rPr>
              <w:t xml:space="preserve">אמין </w:t>
            </w:r>
            <w:proofErr w:type="spellStart"/>
            <w:r w:rsidRPr="00E61DE7">
              <w:rPr>
                <w:rFonts w:asciiTheme="minorBidi" w:hAnsiTheme="minorBidi" w:cs="Narkisim"/>
                <w:sz w:val="22"/>
                <w:szCs w:val="22"/>
                <w:rtl/>
              </w:rPr>
              <w:t>אוקסידאז</w:t>
            </w:r>
            <w:proofErr w:type="spellEnd"/>
            <w:r w:rsidRPr="00E61DE7">
              <w:rPr>
                <w:rFonts w:asciiTheme="minorBidi" w:hAnsiTheme="minorBidi" w:cs="Narkisim"/>
                <w:sz w:val="22"/>
                <w:szCs w:val="22"/>
                <w:rtl/>
              </w:rPr>
              <w:t xml:space="preserve"> (</w:t>
            </w:r>
            <w:r w:rsidRPr="00E61DE7">
              <w:rPr>
                <w:rFonts w:asciiTheme="minorBidi" w:hAnsiTheme="minorBidi" w:cs="Narkisim"/>
                <w:sz w:val="22"/>
                <w:szCs w:val="22"/>
              </w:rPr>
              <w:t>MAO</w:t>
            </w:r>
            <w:r w:rsidRPr="00E61DE7">
              <w:rPr>
                <w:rFonts w:asciiTheme="minorBidi" w:hAnsiTheme="minorBidi" w:cs="Narkisim"/>
                <w:sz w:val="22"/>
                <w:szCs w:val="22"/>
                <w:rtl/>
              </w:rPr>
              <w:t>) (משמשים לטיפול בד</w:t>
            </w:r>
            <w:r w:rsidRPr="00E61DE7">
              <w:rPr>
                <w:rFonts w:asciiTheme="minorBidi" w:hAnsiTheme="minorBidi" w:cs="Narkisim" w:hint="cs"/>
                <w:sz w:val="22"/>
                <w:szCs w:val="22"/>
                <w:rtl/>
              </w:rPr>
              <w:t>י</w:t>
            </w:r>
            <w:r w:rsidRPr="00E61DE7">
              <w:rPr>
                <w:rFonts w:asciiTheme="minorBidi" w:hAnsiTheme="minorBidi" w:cs="Narkisim"/>
                <w:sz w:val="22"/>
                <w:szCs w:val="22"/>
                <w:rtl/>
              </w:rPr>
              <w:t>כאון)</w:t>
            </w:r>
            <w:r w:rsidRPr="00E61DE7">
              <w:rPr>
                <w:rFonts w:asciiTheme="minorBidi" w:hAnsiTheme="minorBidi" w:cs="Narkisim" w:hint="cs"/>
                <w:sz w:val="22"/>
                <w:szCs w:val="22"/>
                <w:rtl/>
              </w:rPr>
              <w:t xml:space="preserve"> </w:t>
            </w:r>
          </w:p>
          <w:p w:rsidR="00E507C2" w:rsidRPr="00E61DE7" w:rsidRDefault="00E507C2" w:rsidP="00734DA1">
            <w:pPr>
              <w:pStyle w:val="NormalWeb"/>
              <w:numPr>
                <w:ilvl w:val="0"/>
                <w:numId w:val="5"/>
              </w:numPr>
              <w:bidi/>
              <w:spacing w:line="276" w:lineRule="auto"/>
              <w:rPr>
                <w:rFonts w:asciiTheme="minorBidi" w:hAnsiTheme="minorBidi" w:cs="Narkisim"/>
                <w:sz w:val="22"/>
                <w:szCs w:val="22"/>
              </w:rPr>
            </w:pPr>
            <w:proofErr w:type="spellStart"/>
            <w:r w:rsidRPr="00E61DE7">
              <w:rPr>
                <w:rFonts w:asciiTheme="minorBidi" w:hAnsiTheme="minorBidi" w:cs="Narkisim"/>
                <w:sz w:val="22"/>
                <w:szCs w:val="22"/>
                <w:highlight w:val="yellow"/>
                <w:rtl/>
              </w:rPr>
              <w:t>פרובנציד</w:t>
            </w:r>
            <w:proofErr w:type="spellEnd"/>
            <w:r w:rsidRPr="00E61DE7">
              <w:rPr>
                <w:rFonts w:asciiTheme="minorBidi" w:hAnsiTheme="minorBidi" w:cs="Narkisim"/>
                <w:sz w:val="22"/>
                <w:szCs w:val="22"/>
                <w:highlight w:val="yellow"/>
                <w:rtl/>
              </w:rPr>
              <w:t xml:space="preserve"> (תרופ</w:t>
            </w:r>
            <w:r w:rsidRPr="00E61DE7">
              <w:rPr>
                <w:rFonts w:asciiTheme="minorBidi" w:hAnsiTheme="minorBidi" w:cs="Narkisim" w:hint="cs"/>
                <w:sz w:val="22"/>
                <w:szCs w:val="22"/>
                <w:highlight w:val="yellow"/>
                <w:rtl/>
              </w:rPr>
              <w:t>ה</w:t>
            </w:r>
            <w:r w:rsidRPr="00E61DE7">
              <w:rPr>
                <w:rFonts w:asciiTheme="minorBidi" w:hAnsiTheme="minorBidi" w:cs="Narkisim"/>
                <w:sz w:val="22"/>
                <w:szCs w:val="22"/>
                <w:highlight w:val="yellow"/>
                <w:rtl/>
              </w:rPr>
              <w:t xml:space="preserve"> המשמש</w:t>
            </w:r>
            <w:r w:rsidRPr="00E61DE7">
              <w:rPr>
                <w:rFonts w:asciiTheme="minorBidi" w:hAnsiTheme="minorBidi" w:cs="Narkisim" w:hint="cs"/>
                <w:sz w:val="22"/>
                <w:szCs w:val="22"/>
                <w:highlight w:val="yellow"/>
                <w:rtl/>
              </w:rPr>
              <w:t>ו</w:t>
            </w:r>
            <w:r w:rsidRPr="00E61DE7">
              <w:rPr>
                <w:rFonts w:asciiTheme="minorBidi" w:hAnsiTheme="minorBidi" w:cs="Narkisim"/>
                <w:sz w:val="22"/>
                <w:szCs w:val="22"/>
                <w:highlight w:val="yellow"/>
                <w:rtl/>
              </w:rPr>
              <w:t xml:space="preserve">ת לטיפול </w:t>
            </w:r>
            <w:proofErr w:type="spellStart"/>
            <w:r w:rsidRPr="00E61DE7">
              <w:rPr>
                <w:rFonts w:asciiTheme="minorBidi" w:hAnsiTheme="minorBidi" w:cs="Narkisim"/>
                <w:sz w:val="22"/>
                <w:szCs w:val="22"/>
                <w:highlight w:val="yellow"/>
                <w:rtl/>
              </w:rPr>
              <w:t>בשגדון</w:t>
            </w:r>
            <w:proofErr w:type="spellEnd"/>
            <w:r w:rsidRPr="00E61DE7">
              <w:rPr>
                <w:rFonts w:asciiTheme="minorBidi" w:hAnsiTheme="minorBidi" w:cs="Narkisim"/>
                <w:sz w:val="22"/>
                <w:szCs w:val="22"/>
                <w:highlight w:val="yellow"/>
                <w:rtl/>
              </w:rPr>
              <w:t xml:space="preserve"> </w:t>
            </w:r>
            <w:r w:rsidRPr="00E61DE7">
              <w:rPr>
                <w:rFonts w:asciiTheme="minorBidi" w:hAnsiTheme="minorBidi" w:cs="Narkisim" w:hint="cs"/>
                <w:sz w:val="22"/>
                <w:szCs w:val="22"/>
                <w:highlight w:val="yellow"/>
                <w:rtl/>
              </w:rPr>
              <w:t>[</w:t>
            </w:r>
            <w:r w:rsidRPr="00E61DE7">
              <w:rPr>
                <w:rFonts w:asciiTheme="minorBidi" w:hAnsiTheme="minorBidi" w:cs="Narkisim"/>
                <w:sz w:val="22"/>
                <w:szCs w:val="22"/>
                <w:highlight w:val="yellow"/>
              </w:rPr>
              <w:t>gout</w:t>
            </w:r>
            <w:r w:rsidRPr="00E61DE7">
              <w:rPr>
                <w:rFonts w:asciiTheme="minorBidi" w:hAnsiTheme="minorBidi" w:cs="Narkisim" w:hint="cs"/>
                <w:sz w:val="22"/>
                <w:szCs w:val="22"/>
                <w:highlight w:val="yellow"/>
                <w:rtl/>
              </w:rPr>
              <w:t>]</w:t>
            </w:r>
            <w:r w:rsidRPr="00E61DE7">
              <w:rPr>
                <w:rFonts w:asciiTheme="minorBidi" w:hAnsiTheme="minorBidi" w:cs="Narkisim"/>
                <w:sz w:val="22"/>
                <w:szCs w:val="22"/>
                <w:highlight w:val="yellow"/>
                <w:rtl/>
              </w:rPr>
              <w:t>)</w:t>
            </w:r>
            <w:r w:rsidRPr="00E61DE7">
              <w:rPr>
                <w:rFonts w:asciiTheme="minorBidi" w:hAnsiTheme="minorBidi" w:cs="Narkisim" w:hint="cs"/>
                <w:sz w:val="22"/>
                <w:szCs w:val="22"/>
                <w:rtl/>
              </w:rPr>
              <w:t xml:space="preserve"> </w:t>
            </w:r>
          </w:p>
          <w:p w:rsidR="00E507C2" w:rsidRPr="00E61DE7" w:rsidRDefault="00E507C2" w:rsidP="00734DA1">
            <w:pPr>
              <w:pStyle w:val="NormalWeb"/>
              <w:numPr>
                <w:ilvl w:val="0"/>
                <w:numId w:val="5"/>
              </w:numPr>
              <w:bidi/>
              <w:spacing w:line="276" w:lineRule="auto"/>
              <w:rPr>
                <w:rFonts w:asciiTheme="minorBidi" w:hAnsiTheme="minorBidi" w:cs="Narkisim"/>
                <w:sz w:val="22"/>
                <w:szCs w:val="22"/>
              </w:rPr>
            </w:pPr>
            <w:r w:rsidRPr="00E61DE7">
              <w:rPr>
                <w:rFonts w:asciiTheme="minorBidi" w:hAnsiTheme="minorBidi" w:cs="Narkisim"/>
                <w:sz w:val="22"/>
                <w:szCs w:val="22"/>
                <w:highlight w:val="yellow"/>
                <w:rtl/>
              </w:rPr>
              <w:t xml:space="preserve">נוגדי קרישה מסוג </w:t>
            </w:r>
            <w:proofErr w:type="spellStart"/>
            <w:r w:rsidRPr="00E61DE7">
              <w:rPr>
                <w:rFonts w:asciiTheme="minorBidi" w:hAnsiTheme="minorBidi" w:cs="Narkisim"/>
                <w:sz w:val="22"/>
                <w:szCs w:val="22"/>
                <w:highlight w:val="yellow"/>
                <w:rtl/>
              </w:rPr>
              <w:t>קומ</w:t>
            </w:r>
            <w:r w:rsidRPr="00E61DE7">
              <w:rPr>
                <w:rFonts w:asciiTheme="minorBidi" w:hAnsiTheme="minorBidi" w:cs="Narkisim" w:hint="cs"/>
                <w:sz w:val="22"/>
                <w:szCs w:val="22"/>
                <w:highlight w:val="yellow"/>
                <w:rtl/>
              </w:rPr>
              <w:t>א</w:t>
            </w:r>
            <w:r w:rsidRPr="00E61DE7">
              <w:rPr>
                <w:rFonts w:asciiTheme="minorBidi" w:hAnsiTheme="minorBidi" w:cs="Narkisim"/>
                <w:sz w:val="22"/>
                <w:szCs w:val="22"/>
                <w:highlight w:val="yellow"/>
                <w:rtl/>
              </w:rPr>
              <w:t>רינים</w:t>
            </w:r>
            <w:proofErr w:type="spellEnd"/>
            <w:r w:rsidRPr="00E61DE7">
              <w:rPr>
                <w:rFonts w:asciiTheme="minorBidi" w:hAnsiTheme="minorBidi" w:cs="Narkisim"/>
                <w:sz w:val="22"/>
                <w:szCs w:val="22"/>
                <w:highlight w:val="yellow"/>
                <w:rtl/>
              </w:rPr>
              <w:t xml:space="preserve"> (משמשים לטיפול בקרישי דם,</w:t>
            </w:r>
            <w:r w:rsidRPr="00E61DE7">
              <w:rPr>
                <w:rFonts w:asciiTheme="minorBidi" w:hAnsiTheme="minorBidi" w:cs="Narkisim"/>
                <w:sz w:val="22"/>
                <w:szCs w:val="22"/>
                <w:rtl/>
              </w:rPr>
              <w:t xml:space="preserve"> לדוגמא, </w:t>
            </w:r>
            <w:proofErr w:type="spellStart"/>
            <w:r w:rsidRPr="00E61DE7">
              <w:rPr>
                <w:rFonts w:asciiTheme="minorBidi" w:hAnsiTheme="minorBidi" w:cs="Narkisim"/>
                <w:sz w:val="22"/>
                <w:szCs w:val="22"/>
                <w:rtl/>
              </w:rPr>
              <w:t>וורפרין</w:t>
            </w:r>
            <w:proofErr w:type="spellEnd"/>
            <w:r w:rsidRPr="00E61DE7">
              <w:rPr>
                <w:rFonts w:asciiTheme="minorBidi" w:hAnsiTheme="minorBidi" w:cs="Narkisim"/>
                <w:sz w:val="22"/>
                <w:szCs w:val="22"/>
                <w:rtl/>
              </w:rPr>
              <w:t>)</w:t>
            </w:r>
          </w:p>
          <w:p w:rsidR="00E507C2" w:rsidRPr="00E61DE7" w:rsidRDefault="00E507C2" w:rsidP="00734DA1">
            <w:pPr>
              <w:pStyle w:val="NormalWeb"/>
              <w:numPr>
                <w:ilvl w:val="0"/>
                <w:numId w:val="5"/>
              </w:numPr>
              <w:bidi/>
              <w:spacing w:line="276" w:lineRule="auto"/>
              <w:rPr>
                <w:rFonts w:asciiTheme="minorBidi" w:hAnsiTheme="minorBidi" w:cs="Narkisim"/>
                <w:sz w:val="22"/>
                <w:szCs w:val="22"/>
              </w:rPr>
            </w:pPr>
            <w:proofErr w:type="spellStart"/>
            <w:r w:rsidRPr="00E61DE7">
              <w:rPr>
                <w:rFonts w:asciiTheme="minorBidi" w:hAnsiTheme="minorBidi" w:cs="Narkisim"/>
                <w:sz w:val="22"/>
                <w:szCs w:val="22"/>
                <w:highlight w:val="yellow"/>
                <w:rtl/>
              </w:rPr>
              <w:t>פיבר</w:t>
            </w:r>
            <w:r w:rsidRPr="00E61DE7">
              <w:rPr>
                <w:rFonts w:asciiTheme="minorBidi" w:hAnsiTheme="minorBidi" w:cs="Narkisim" w:hint="cs"/>
                <w:sz w:val="22"/>
                <w:szCs w:val="22"/>
                <w:highlight w:val="yellow"/>
                <w:rtl/>
              </w:rPr>
              <w:t>א</w:t>
            </w:r>
            <w:r w:rsidRPr="00E61DE7">
              <w:rPr>
                <w:rFonts w:asciiTheme="minorBidi" w:hAnsiTheme="minorBidi" w:cs="Narkisim"/>
                <w:sz w:val="22"/>
                <w:szCs w:val="22"/>
                <w:highlight w:val="yellow"/>
                <w:rtl/>
              </w:rPr>
              <w:t>טים</w:t>
            </w:r>
            <w:proofErr w:type="spellEnd"/>
            <w:r w:rsidRPr="00E61DE7">
              <w:rPr>
                <w:rFonts w:asciiTheme="minorBidi" w:hAnsiTheme="minorBidi" w:cs="Narkisim"/>
                <w:sz w:val="22"/>
                <w:szCs w:val="22"/>
                <w:highlight w:val="yellow"/>
                <w:rtl/>
              </w:rPr>
              <w:t xml:space="preserve"> (משמשים לטיפול בכולסטרול גבוה, לדוגמא, </w:t>
            </w:r>
            <w:proofErr w:type="spellStart"/>
            <w:r w:rsidRPr="00E61DE7">
              <w:rPr>
                <w:rFonts w:asciiTheme="minorBidi" w:hAnsiTheme="minorBidi" w:cs="Narkisim"/>
                <w:sz w:val="22"/>
                <w:szCs w:val="22"/>
                <w:highlight w:val="yellow"/>
                <w:rtl/>
              </w:rPr>
              <w:t>קלופיבר</w:t>
            </w:r>
            <w:r w:rsidRPr="00E61DE7">
              <w:rPr>
                <w:rFonts w:asciiTheme="minorBidi" w:hAnsiTheme="minorBidi" w:cs="Narkisim" w:hint="cs"/>
                <w:sz w:val="22"/>
                <w:szCs w:val="22"/>
                <w:highlight w:val="yellow"/>
                <w:rtl/>
              </w:rPr>
              <w:t>א</w:t>
            </w:r>
            <w:r w:rsidRPr="00E61DE7">
              <w:rPr>
                <w:rFonts w:asciiTheme="minorBidi" w:hAnsiTheme="minorBidi" w:cs="Narkisim"/>
                <w:sz w:val="22"/>
                <w:szCs w:val="22"/>
                <w:highlight w:val="yellow"/>
                <w:rtl/>
              </w:rPr>
              <w:t>ט</w:t>
            </w:r>
            <w:proofErr w:type="spellEnd"/>
            <w:r w:rsidRPr="00E61DE7">
              <w:rPr>
                <w:rFonts w:asciiTheme="minorBidi" w:hAnsiTheme="minorBidi" w:cs="Narkisim"/>
                <w:sz w:val="22"/>
                <w:szCs w:val="22"/>
                <w:highlight w:val="yellow"/>
                <w:rtl/>
              </w:rPr>
              <w:t>)</w:t>
            </w:r>
          </w:p>
          <w:p w:rsidR="00E507C2" w:rsidRPr="00E61DE7" w:rsidRDefault="00E507C2" w:rsidP="00E61DE7">
            <w:pPr>
              <w:pStyle w:val="NormalWeb"/>
              <w:bidi/>
              <w:spacing w:line="276" w:lineRule="auto"/>
              <w:rPr>
                <w:rFonts w:asciiTheme="minorBidi" w:hAnsiTheme="minorBidi" w:cs="Narkisim"/>
                <w:sz w:val="22"/>
                <w:szCs w:val="22"/>
                <w:rtl/>
              </w:rPr>
            </w:pPr>
            <w:r w:rsidRPr="00E61DE7">
              <w:rPr>
                <w:rFonts w:asciiTheme="minorBidi" w:hAnsiTheme="minorBidi" w:cs="Narkisim"/>
                <w:sz w:val="22"/>
                <w:szCs w:val="22"/>
                <w:highlight w:val="yellow"/>
                <w:rtl/>
              </w:rPr>
              <w:t xml:space="preserve">התרופות הבאות עלולות </w:t>
            </w:r>
            <w:r w:rsidRPr="00E61DE7">
              <w:rPr>
                <w:rFonts w:asciiTheme="minorBidi" w:hAnsiTheme="minorBidi" w:cs="Narkisim"/>
                <w:sz w:val="22"/>
                <w:szCs w:val="22"/>
                <w:highlight w:val="yellow"/>
                <w:u w:val="single"/>
                <w:rtl/>
              </w:rPr>
              <w:t>להעלות</w:t>
            </w:r>
            <w:r w:rsidRPr="00E61DE7">
              <w:rPr>
                <w:rFonts w:asciiTheme="minorBidi" w:hAnsiTheme="minorBidi" w:cs="Narkisim"/>
                <w:sz w:val="22"/>
                <w:szCs w:val="22"/>
                <w:highlight w:val="yellow"/>
                <w:rtl/>
              </w:rPr>
              <w:t xml:space="preserve"> את רמות הסוכר בדמך יתר על המידה,</w:t>
            </w:r>
            <w:r w:rsidRPr="00E61DE7">
              <w:rPr>
                <w:rFonts w:asciiTheme="minorBidi" w:hAnsiTheme="minorBidi" w:cs="Narkisim" w:hint="cs"/>
                <w:sz w:val="22"/>
                <w:szCs w:val="22"/>
                <w:highlight w:val="yellow"/>
                <w:rtl/>
              </w:rPr>
              <w:t xml:space="preserve"> </w:t>
            </w:r>
            <w:r w:rsidRPr="00E61DE7">
              <w:rPr>
                <w:rFonts w:asciiTheme="minorBidi" w:hAnsiTheme="minorBidi" w:cs="Narkisim"/>
                <w:sz w:val="22"/>
                <w:szCs w:val="22"/>
                <w:highlight w:val="yellow"/>
                <w:rtl/>
              </w:rPr>
              <w:t>כאשר</w:t>
            </w:r>
            <w:r w:rsidRPr="00E61DE7">
              <w:rPr>
                <w:rFonts w:asciiTheme="minorBidi" w:hAnsiTheme="minorBidi" w:cs="Narkisim" w:hint="cs"/>
                <w:sz w:val="22"/>
                <w:szCs w:val="22"/>
                <w:highlight w:val="yellow"/>
                <w:rtl/>
              </w:rPr>
              <w:t xml:space="preserve"> הן</w:t>
            </w:r>
            <w:r w:rsidRPr="00E61DE7">
              <w:rPr>
                <w:rFonts w:asciiTheme="minorBidi" w:hAnsiTheme="minorBidi" w:cs="Narkisim"/>
                <w:sz w:val="22"/>
                <w:szCs w:val="22"/>
                <w:highlight w:val="yellow"/>
                <w:rtl/>
              </w:rPr>
              <w:t xml:space="preserve"> ניתנות יחד עם </w:t>
            </w:r>
            <w:proofErr w:type="spellStart"/>
            <w:r w:rsidRPr="00E61DE7">
              <w:rPr>
                <w:rFonts w:asciiTheme="minorBidi" w:hAnsiTheme="minorBidi" w:cs="Narkisim" w:hint="cs"/>
                <w:sz w:val="22"/>
                <w:szCs w:val="22"/>
                <w:highlight w:val="yellow"/>
                <w:rtl/>
              </w:rPr>
              <w:t>גלוקו-רייט</w:t>
            </w:r>
            <w:proofErr w:type="spellEnd"/>
            <w:r w:rsidRPr="00E61DE7">
              <w:rPr>
                <w:rFonts w:asciiTheme="minorBidi" w:hAnsiTheme="minorBidi" w:cs="Narkisim"/>
                <w:sz w:val="22"/>
                <w:szCs w:val="22"/>
                <w:highlight w:val="yellow"/>
                <w:rtl/>
              </w:rPr>
              <w:t>:</w:t>
            </w:r>
          </w:p>
          <w:p w:rsidR="00E507C2" w:rsidRPr="00E61DE7" w:rsidRDefault="00E507C2" w:rsidP="00734DA1">
            <w:pPr>
              <w:pStyle w:val="NormalWeb"/>
              <w:numPr>
                <w:ilvl w:val="0"/>
                <w:numId w:val="6"/>
              </w:numPr>
              <w:bidi/>
              <w:spacing w:line="276" w:lineRule="auto"/>
              <w:rPr>
                <w:rFonts w:asciiTheme="minorBidi" w:hAnsiTheme="minorBidi" w:cs="Narkisim"/>
                <w:sz w:val="22"/>
                <w:szCs w:val="22"/>
              </w:rPr>
            </w:pPr>
            <w:proofErr w:type="spellStart"/>
            <w:r w:rsidRPr="00E61DE7">
              <w:rPr>
                <w:rFonts w:asciiTheme="minorBidi" w:hAnsiTheme="minorBidi" w:cs="Narkisim"/>
                <w:sz w:val="22"/>
                <w:szCs w:val="22"/>
                <w:highlight w:val="yellow"/>
                <w:rtl/>
              </w:rPr>
              <w:t>דאנאזול</w:t>
            </w:r>
            <w:proofErr w:type="spellEnd"/>
            <w:r w:rsidRPr="00E61DE7">
              <w:rPr>
                <w:rFonts w:asciiTheme="minorBidi" w:hAnsiTheme="minorBidi" w:cs="Narkisim"/>
                <w:sz w:val="22"/>
                <w:szCs w:val="22"/>
                <w:highlight w:val="yellow"/>
                <w:rtl/>
              </w:rPr>
              <w:t xml:space="preserve"> (טיפול הורמונלי)</w:t>
            </w:r>
          </w:p>
          <w:p w:rsidR="00E507C2" w:rsidRPr="00E61DE7" w:rsidRDefault="00E507C2" w:rsidP="00734DA1">
            <w:pPr>
              <w:pStyle w:val="NormalWeb"/>
              <w:numPr>
                <w:ilvl w:val="0"/>
                <w:numId w:val="6"/>
              </w:numPr>
              <w:bidi/>
              <w:spacing w:line="276" w:lineRule="auto"/>
              <w:rPr>
                <w:rFonts w:asciiTheme="minorBidi" w:hAnsiTheme="minorBidi" w:cs="Narkisim"/>
                <w:sz w:val="22"/>
                <w:szCs w:val="22"/>
              </w:rPr>
            </w:pPr>
            <w:r w:rsidRPr="00E61DE7">
              <w:rPr>
                <w:rFonts w:asciiTheme="minorBidi" w:hAnsiTheme="minorBidi" w:cs="Narkisim" w:hint="cs"/>
                <w:sz w:val="22"/>
                <w:szCs w:val="22"/>
                <w:highlight w:val="yellow"/>
                <w:rtl/>
              </w:rPr>
              <w:t>תרופות</w:t>
            </w:r>
            <w:r w:rsidRPr="00E61DE7">
              <w:rPr>
                <w:rFonts w:asciiTheme="minorBidi" w:hAnsiTheme="minorBidi" w:cs="Narkisim"/>
                <w:sz w:val="22"/>
                <w:szCs w:val="22"/>
                <w:highlight w:val="yellow"/>
                <w:rtl/>
              </w:rPr>
              <w:t xml:space="preserve"> הרגעה מסוג </w:t>
            </w:r>
            <w:proofErr w:type="spellStart"/>
            <w:r w:rsidRPr="00E61DE7">
              <w:rPr>
                <w:rFonts w:asciiTheme="minorBidi" w:hAnsiTheme="minorBidi" w:cs="Narkisim"/>
                <w:sz w:val="22"/>
                <w:szCs w:val="22"/>
                <w:highlight w:val="yellow"/>
                <w:rtl/>
              </w:rPr>
              <w:t>פנו</w:t>
            </w:r>
            <w:r w:rsidRPr="00E61DE7">
              <w:rPr>
                <w:rFonts w:asciiTheme="minorBidi" w:hAnsiTheme="minorBidi" w:cs="Narkisim" w:hint="cs"/>
                <w:sz w:val="22"/>
                <w:szCs w:val="22"/>
                <w:highlight w:val="yellow"/>
                <w:rtl/>
              </w:rPr>
              <w:t>ת</w:t>
            </w:r>
            <w:r w:rsidRPr="00E61DE7">
              <w:rPr>
                <w:rFonts w:asciiTheme="minorBidi" w:hAnsiTheme="minorBidi" w:cs="Narkisim"/>
                <w:sz w:val="22"/>
                <w:szCs w:val="22"/>
                <w:highlight w:val="yellow"/>
                <w:rtl/>
              </w:rPr>
              <w:t>יאזינים</w:t>
            </w:r>
            <w:proofErr w:type="spellEnd"/>
            <w:r w:rsidRPr="00E61DE7">
              <w:rPr>
                <w:rFonts w:asciiTheme="minorBidi" w:hAnsiTheme="minorBidi" w:cs="Narkisim"/>
                <w:sz w:val="22"/>
                <w:szCs w:val="22"/>
                <w:highlight w:val="yellow"/>
                <w:rtl/>
              </w:rPr>
              <w:t xml:space="preserve"> (משמש</w:t>
            </w:r>
            <w:r w:rsidRPr="00E61DE7">
              <w:rPr>
                <w:rFonts w:asciiTheme="minorBidi" w:hAnsiTheme="minorBidi" w:cs="Narkisim" w:hint="cs"/>
                <w:sz w:val="22"/>
                <w:szCs w:val="22"/>
                <w:highlight w:val="yellow"/>
                <w:rtl/>
              </w:rPr>
              <w:t>ות</w:t>
            </w:r>
            <w:r w:rsidRPr="00E61DE7">
              <w:rPr>
                <w:rFonts w:asciiTheme="minorBidi" w:hAnsiTheme="minorBidi" w:cs="Narkisim"/>
                <w:sz w:val="22"/>
                <w:szCs w:val="22"/>
                <w:highlight w:val="yellow"/>
                <w:rtl/>
              </w:rPr>
              <w:t xml:space="preserve"> לטיפול במצבים פסיכיאטרים, לדוגמא, </w:t>
            </w:r>
            <w:proofErr w:type="spellStart"/>
            <w:r w:rsidRPr="00E61DE7">
              <w:rPr>
                <w:rFonts w:asciiTheme="minorBidi" w:hAnsiTheme="minorBidi" w:cs="Narkisim"/>
                <w:sz w:val="22"/>
                <w:szCs w:val="22"/>
                <w:highlight w:val="yellow"/>
                <w:rtl/>
              </w:rPr>
              <w:t>כלורפרומאזין</w:t>
            </w:r>
            <w:proofErr w:type="spellEnd"/>
            <w:r w:rsidRPr="00E61DE7">
              <w:rPr>
                <w:rFonts w:asciiTheme="minorBidi" w:hAnsiTheme="minorBidi" w:cs="Narkisim"/>
                <w:sz w:val="22"/>
                <w:szCs w:val="22"/>
                <w:highlight w:val="yellow"/>
                <w:rtl/>
              </w:rPr>
              <w:t xml:space="preserve">, </w:t>
            </w:r>
            <w:proofErr w:type="spellStart"/>
            <w:r w:rsidRPr="00E61DE7">
              <w:rPr>
                <w:rFonts w:asciiTheme="minorBidi" w:hAnsiTheme="minorBidi" w:cs="Narkisim"/>
                <w:sz w:val="22"/>
                <w:szCs w:val="22"/>
                <w:highlight w:val="yellow"/>
                <w:rtl/>
              </w:rPr>
              <w:t>תיורידאזין</w:t>
            </w:r>
            <w:proofErr w:type="spellEnd"/>
            <w:r w:rsidRPr="00E61DE7">
              <w:rPr>
                <w:rFonts w:asciiTheme="minorBidi" w:hAnsiTheme="minorBidi" w:cs="Narkisim"/>
                <w:sz w:val="22"/>
                <w:szCs w:val="22"/>
                <w:highlight w:val="yellow"/>
                <w:rtl/>
              </w:rPr>
              <w:t>)</w:t>
            </w:r>
          </w:p>
          <w:p w:rsidR="00E507C2" w:rsidRPr="00E61DE7" w:rsidRDefault="00E507C2" w:rsidP="00734DA1">
            <w:pPr>
              <w:pStyle w:val="NormalWeb"/>
              <w:numPr>
                <w:ilvl w:val="0"/>
                <w:numId w:val="6"/>
              </w:numPr>
              <w:bidi/>
              <w:spacing w:line="276" w:lineRule="auto"/>
              <w:rPr>
                <w:rFonts w:asciiTheme="minorBidi" w:hAnsiTheme="minorBidi" w:cs="Narkisim"/>
                <w:sz w:val="22"/>
                <w:szCs w:val="22"/>
              </w:rPr>
            </w:pPr>
            <w:proofErr w:type="spellStart"/>
            <w:r w:rsidRPr="00E61DE7">
              <w:rPr>
                <w:rFonts w:asciiTheme="minorBidi" w:hAnsiTheme="minorBidi" w:cs="Narkisim"/>
                <w:sz w:val="22"/>
                <w:szCs w:val="22"/>
                <w:rtl/>
              </w:rPr>
              <w:t>קורטיקוסטרואידים</w:t>
            </w:r>
            <w:proofErr w:type="spellEnd"/>
            <w:r w:rsidRPr="00E61DE7">
              <w:rPr>
                <w:rFonts w:asciiTheme="minorBidi" w:hAnsiTheme="minorBidi" w:cs="Narkisim"/>
                <w:sz w:val="22"/>
                <w:szCs w:val="22"/>
                <w:rtl/>
              </w:rPr>
              <w:t xml:space="preserve"> </w:t>
            </w:r>
            <w:r w:rsidRPr="00E61DE7">
              <w:rPr>
                <w:rFonts w:asciiTheme="minorBidi" w:hAnsiTheme="minorBidi" w:cs="Narkisim"/>
                <w:sz w:val="22"/>
                <w:szCs w:val="22"/>
                <w:highlight w:val="yellow"/>
                <w:rtl/>
              </w:rPr>
              <w:t>(משמשים לטיפול ב</w:t>
            </w:r>
            <w:r w:rsidRPr="00E61DE7">
              <w:rPr>
                <w:rFonts w:asciiTheme="minorBidi" w:hAnsiTheme="minorBidi" w:cs="Narkisim" w:hint="cs"/>
                <w:sz w:val="22"/>
                <w:szCs w:val="22"/>
                <w:highlight w:val="yellow"/>
                <w:rtl/>
              </w:rPr>
              <w:t>בעיות</w:t>
            </w:r>
            <w:r w:rsidRPr="00E61DE7">
              <w:rPr>
                <w:rFonts w:asciiTheme="minorBidi" w:hAnsiTheme="minorBidi" w:cs="Narkisim"/>
                <w:sz w:val="22"/>
                <w:szCs w:val="22"/>
                <w:highlight w:val="yellow"/>
                <w:rtl/>
              </w:rPr>
              <w:t xml:space="preserve"> דלקתי</w:t>
            </w:r>
            <w:r w:rsidRPr="00E61DE7">
              <w:rPr>
                <w:rFonts w:asciiTheme="minorBidi" w:hAnsiTheme="minorBidi" w:cs="Narkisim" w:hint="cs"/>
                <w:sz w:val="22"/>
                <w:szCs w:val="22"/>
                <w:highlight w:val="yellow"/>
                <w:rtl/>
              </w:rPr>
              <w:t>ות</w:t>
            </w:r>
            <w:r w:rsidRPr="00E61DE7">
              <w:rPr>
                <w:rFonts w:asciiTheme="minorBidi" w:hAnsiTheme="minorBidi" w:cs="Narkisim"/>
                <w:sz w:val="22"/>
                <w:szCs w:val="22"/>
                <w:highlight w:val="yellow"/>
                <w:rtl/>
              </w:rPr>
              <w:t xml:space="preserve">, לדוגמא, </w:t>
            </w:r>
            <w:proofErr w:type="spellStart"/>
            <w:r w:rsidRPr="00E61DE7">
              <w:rPr>
                <w:rFonts w:asciiTheme="minorBidi" w:hAnsiTheme="minorBidi" w:cs="Narkisim"/>
                <w:sz w:val="22"/>
                <w:szCs w:val="22"/>
                <w:highlight w:val="yellow"/>
                <w:rtl/>
              </w:rPr>
              <w:t>פרדניזולון</w:t>
            </w:r>
            <w:proofErr w:type="spellEnd"/>
            <w:r w:rsidRPr="00E61DE7">
              <w:rPr>
                <w:rFonts w:asciiTheme="minorBidi" w:hAnsiTheme="minorBidi" w:cs="Narkisim"/>
                <w:sz w:val="22"/>
                <w:szCs w:val="22"/>
                <w:highlight w:val="yellow"/>
                <w:rtl/>
              </w:rPr>
              <w:t>)</w:t>
            </w:r>
          </w:p>
          <w:p w:rsidR="00E507C2" w:rsidRPr="00E61DE7" w:rsidRDefault="00E507C2" w:rsidP="00734DA1">
            <w:pPr>
              <w:pStyle w:val="NormalWeb"/>
              <w:numPr>
                <w:ilvl w:val="0"/>
                <w:numId w:val="6"/>
              </w:numPr>
              <w:bidi/>
              <w:spacing w:line="276" w:lineRule="auto"/>
              <w:rPr>
                <w:rFonts w:asciiTheme="minorBidi" w:hAnsiTheme="minorBidi" w:cs="Narkisim"/>
                <w:sz w:val="22"/>
                <w:szCs w:val="22"/>
              </w:rPr>
            </w:pPr>
            <w:r w:rsidRPr="00E61DE7">
              <w:rPr>
                <w:rFonts w:asciiTheme="minorBidi" w:hAnsiTheme="minorBidi" w:cs="Narkisim"/>
                <w:sz w:val="22"/>
                <w:szCs w:val="22"/>
                <w:highlight w:val="yellow"/>
                <w:rtl/>
              </w:rPr>
              <w:lastRenderedPageBreak/>
              <w:t xml:space="preserve">חומרים </w:t>
            </w:r>
            <w:proofErr w:type="spellStart"/>
            <w:r w:rsidRPr="00E61DE7">
              <w:rPr>
                <w:rFonts w:asciiTheme="minorBidi" w:hAnsiTheme="minorBidi" w:cs="Narkisim"/>
                <w:sz w:val="22"/>
                <w:szCs w:val="22"/>
                <w:highlight w:val="yellow"/>
                <w:rtl/>
              </w:rPr>
              <w:t>סימפתומימטיים</w:t>
            </w:r>
            <w:proofErr w:type="spellEnd"/>
            <w:r w:rsidRPr="00E61DE7">
              <w:rPr>
                <w:rFonts w:asciiTheme="minorBidi" w:hAnsiTheme="minorBidi" w:cs="Narkisim" w:hint="cs"/>
                <w:sz w:val="22"/>
                <w:szCs w:val="22"/>
                <w:highlight w:val="yellow"/>
                <w:rtl/>
              </w:rPr>
              <w:t>,</w:t>
            </w:r>
            <w:r w:rsidRPr="00E61DE7">
              <w:rPr>
                <w:rFonts w:asciiTheme="minorBidi" w:hAnsiTheme="minorBidi" w:cs="Narkisim"/>
                <w:sz w:val="22"/>
                <w:szCs w:val="22"/>
                <w:highlight w:val="yellow"/>
                <w:rtl/>
              </w:rPr>
              <w:t xml:space="preserve"> כגון </w:t>
            </w:r>
            <w:r w:rsidRPr="00E61DE7">
              <w:rPr>
                <w:rFonts w:asciiTheme="minorBidi" w:hAnsiTheme="minorBidi" w:cs="Narkisim" w:hint="cs"/>
                <w:sz w:val="22"/>
                <w:szCs w:val="22"/>
                <w:highlight w:val="yellow"/>
                <w:rtl/>
              </w:rPr>
              <w:t>תרופות לטיפול</w:t>
            </w:r>
            <w:r w:rsidRPr="00E61DE7">
              <w:rPr>
                <w:rFonts w:asciiTheme="minorBidi" w:hAnsiTheme="minorBidi" w:cs="Narkisim"/>
                <w:sz w:val="22"/>
                <w:szCs w:val="22"/>
                <w:highlight w:val="yellow"/>
                <w:rtl/>
              </w:rPr>
              <w:t xml:space="preserve"> </w:t>
            </w:r>
            <w:r w:rsidRPr="00E61DE7">
              <w:rPr>
                <w:rFonts w:asciiTheme="minorBidi" w:hAnsiTheme="minorBidi" w:cs="Narkisim" w:hint="cs"/>
                <w:sz w:val="22"/>
                <w:szCs w:val="22"/>
                <w:highlight w:val="yellow"/>
                <w:rtl/>
              </w:rPr>
              <w:t>ב</w:t>
            </w:r>
            <w:r w:rsidRPr="00E61DE7">
              <w:rPr>
                <w:rFonts w:asciiTheme="minorBidi" w:hAnsiTheme="minorBidi" w:cs="Narkisim"/>
                <w:sz w:val="22"/>
                <w:szCs w:val="22"/>
                <w:highlight w:val="yellow"/>
                <w:rtl/>
              </w:rPr>
              <w:t xml:space="preserve">גודש באף </w:t>
            </w:r>
            <w:proofErr w:type="spellStart"/>
            <w:r w:rsidRPr="00E61DE7">
              <w:rPr>
                <w:rFonts w:asciiTheme="minorBidi" w:hAnsiTheme="minorBidi" w:cs="Narkisim"/>
                <w:sz w:val="22"/>
                <w:szCs w:val="22"/>
                <w:highlight w:val="yellow"/>
                <w:rtl/>
              </w:rPr>
              <w:t>ומרחיבי</w:t>
            </w:r>
            <w:proofErr w:type="spellEnd"/>
            <w:r w:rsidRPr="00E61DE7">
              <w:rPr>
                <w:rFonts w:asciiTheme="minorBidi" w:hAnsiTheme="minorBidi" w:cs="Narkisim"/>
                <w:sz w:val="22"/>
                <w:szCs w:val="22"/>
                <w:highlight w:val="yellow"/>
                <w:rtl/>
              </w:rPr>
              <w:t xml:space="preserve"> </w:t>
            </w:r>
            <w:proofErr w:type="spellStart"/>
            <w:r w:rsidRPr="00E61DE7">
              <w:rPr>
                <w:rFonts w:asciiTheme="minorBidi" w:hAnsiTheme="minorBidi" w:cs="Narkisim"/>
                <w:sz w:val="22"/>
                <w:szCs w:val="22"/>
                <w:highlight w:val="yellow"/>
                <w:rtl/>
              </w:rPr>
              <w:t>סימפונות</w:t>
            </w:r>
            <w:proofErr w:type="spellEnd"/>
            <w:r w:rsidRPr="00E61DE7">
              <w:rPr>
                <w:rFonts w:asciiTheme="minorBidi" w:hAnsiTheme="minorBidi" w:cs="Narkisim"/>
                <w:sz w:val="22"/>
                <w:szCs w:val="22"/>
                <w:highlight w:val="yellow"/>
                <w:rtl/>
              </w:rPr>
              <w:t xml:space="preserve"> המשמשים לטיפול באסתמה (לדוגמא, </w:t>
            </w:r>
            <w:proofErr w:type="spellStart"/>
            <w:r w:rsidRPr="00E61DE7">
              <w:rPr>
                <w:rFonts w:asciiTheme="minorBidi" w:hAnsiTheme="minorBidi" w:cs="Narkisim"/>
                <w:sz w:val="22"/>
                <w:szCs w:val="22"/>
                <w:highlight w:val="yellow"/>
                <w:rtl/>
              </w:rPr>
              <w:t>ס</w:t>
            </w:r>
            <w:r w:rsidRPr="00E61DE7">
              <w:rPr>
                <w:rFonts w:asciiTheme="minorBidi" w:hAnsiTheme="minorBidi" w:cs="Narkisim" w:hint="cs"/>
                <w:sz w:val="22"/>
                <w:szCs w:val="22"/>
                <w:highlight w:val="yellow"/>
                <w:rtl/>
              </w:rPr>
              <w:t>א</w:t>
            </w:r>
            <w:r w:rsidRPr="00E61DE7">
              <w:rPr>
                <w:rFonts w:asciiTheme="minorBidi" w:hAnsiTheme="minorBidi" w:cs="Narkisim"/>
                <w:sz w:val="22"/>
                <w:szCs w:val="22"/>
                <w:highlight w:val="yellow"/>
                <w:rtl/>
              </w:rPr>
              <w:t>לבוט</w:t>
            </w:r>
            <w:r w:rsidRPr="00E61DE7">
              <w:rPr>
                <w:rFonts w:asciiTheme="minorBidi" w:hAnsiTheme="minorBidi" w:cs="Narkisim" w:hint="cs"/>
                <w:sz w:val="22"/>
                <w:szCs w:val="22"/>
                <w:highlight w:val="yellow"/>
                <w:rtl/>
              </w:rPr>
              <w:t>א</w:t>
            </w:r>
            <w:r w:rsidRPr="00E61DE7">
              <w:rPr>
                <w:rFonts w:asciiTheme="minorBidi" w:hAnsiTheme="minorBidi" w:cs="Narkisim"/>
                <w:sz w:val="22"/>
                <w:szCs w:val="22"/>
                <w:highlight w:val="yellow"/>
                <w:rtl/>
              </w:rPr>
              <w:t>מול</w:t>
            </w:r>
            <w:proofErr w:type="spellEnd"/>
            <w:r w:rsidRPr="00E61DE7">
              <w:rPr>
                <w:rFonts w:asciiTheme="minorBidi" w:hAnsiTheme="minorBidi" w:cs="Narkisim"/>
                <w:sz w:val="22"/>
                <w:szCs w:val="22"/>
                <w:highlight w:val="yellow"/>
                <w:rtl/>
              </w:rPr>
              <w:t xml:space="preserve">, </w:t>
            </w:r>
            <w:proofErr w:type="spellStart"/>
            <w:r w:rsidRPr="00E61DE7">
              <w:rPr>
                <w:rFonts w:asciiTheme="minorBidi" w:hAnsiTheme="minorBidi" w:cs="Narkisim"/>
                <w:sz w:val="22"/>
                <w:szCs w:val="22"/>
                <w:highlight w:val="yellow"/>
                <w:rtl/>
              </w:rPr>
              <w:t>איזופרנלין</w:t>
            </w:r>
            <w:proofErr w:type="spellEnd"/>
            <w:r w:rsidRPr="00E61DE7">
              <w:rPr>
                <w:rFonts w:asciiTheme="minorBidi" w:hAnsiTheme="minorBidi" w:cs="Narkisim"/>
                <w:sz w:val="22"/>
                <w:szCs w:val="22"/>
                <w:highlight w:val="yellow"/>
                <w:rtl/>
              </w:rPr>
              <w:t>)</w:t>
            </w:r>
          </w:p>
          <w:p w:rsidR="00E507C2" w:rsidRPr="00E61DE7" w:rsidRDefault="00E507C2" w:rsidP="00734DA1">
            <w:pPr>
              <w:pStyle w:val="NormalWeb"/>
              <w:numPr>
                <w:ilvl w:val="0"/>
                <w:numId w:val="6"/>
              </w:numPr>
              <w:bidi/>
              <w:spacing w:line="276" w:lineRule="auto"/>
              <w:rPr>
                <w:rFonts w:asciiTheme="minorBidi" w:hAnsiTheme="minorBidi" w:cs="Narkisim"/>
                <w:sz w:val="22"/>
                <w:szCs w:val="22"/>
              </w:rPr>
            </w:pPr>
            <w:r w:rsidRPr="00E61DE7">
              <w:rPr>
                <w:rFonts w:asciiTheme="minorBidi" w:hAnsiTheme="minorBidi" w:cs="Narkisim"/>
                <w:sz w:val="22"/>
                <w:szCs w:val="22"/>
                <w:highlight w:val="yellow"/>
                <w:rtl/>
              </w:rPr>
              <w:t xml:space="preserve">חומרים </w:t>
            </w:r>
            <w:proofErr w:type="spellStart"/>
            <w:r w:rsidRPr="00E61DE7">
              <w:rPr>
                <w:rFonts w:asciiTheme="minorBidi" w:hAnsiTheme="minorBidi" w:cs="Narkisim"/>
                <w:sz w:val="22"/>
                <w:szCs w:val="22"/>
                <w:highlight w:val="yellow"/>
                <w:rtl/>
              </w:rPr>
              <w:t>הורמונלים</w:t>
            </w:r>
            <w:proofErr w:type="spellEnd"/>
            <w:r w:rsidRPr="00E61DE7">
              <w:rPr>
                <w:rFonts w:asciiTheme="minorBidi" w:hAnsiTheme="minorBidi" w:cs="Narkisim"/>
                <w:sz w:val="22"/>
                <w:szCs w:val="22"/>
                <w:highlight w:val="yellow"/>
                <w:rtl/>
              </w:rPr>
              <w:t>,</w:t>
            </w:r>
            <w:r w:rsidRPr="00E61DE7">
              <w:rPr>
                <w:rFonts w:asciiTheme="minorBidi" w:hAnsiTheme="minorBidi" w:cs="Narkisim" w:hint="cs"/>
                <w:sz w:val="22"/>
                <w:szCs w:val="22"/>
                <w:rtl/>
              </w:rPr>
              <w:t xml:space="preserve"> </w:t>
            </w:r>
            <w:r w:rsidRPr="00E61DE7">
              <w:rPr>
                <w:rFonts w:asciiTheme="minorBidi" w:hAnsiTheme="minorBidi" w:cs="Narkisim"/>
                <w:sz w:val="22"/>
                <w:szCs w:val="22"/>
                <w:rtl/>
              </w:rPr>
              <w:t>כולל תכשירים למניעת ה</w:t>
            </w:r>
            <w:r w:rsidRPr="00E61DE7">
              <w:rPr>
                <w:rFonts w:asciiTheme="minorBidi" w:hAnsiTheme="minorBidi" w:cs="Narkisim" w:hint="cs"/>
                <w:sz w:val="22"/>
                <w:szCs w:val="22"/>
                <w:rtl/>
              </w:rPr>
              <w:t>י</w:t>
            </w:r>
            <w:r w:rsidRPr="00E61DE7">
              <w:rPr>
                <w:rFonts w:asciiTheme="minorBidi" w:hAnsiTheme="minorBidi" w:cs="Narkisim"/>
                <w:sz w:val="22"/>
                <w:szCs w:val="22"/>
                <w:rtl/>
              </w:rPr>
              <w:t xml:space="preserve">ריון </w:t>
            </w:r>
            <w:r w:rsidRPr="00E61DE7">
              <w:rPr>
                <w:rFonts w:asciiTheme="minorBidi" w:hAnsiTheme="minorBidi" w:cs="Narkisim" w:hint="cs"/>
                <w:sz w:val="22"/>
                <w:szCs w:val="22"/>
                <w:rtl/>
              </w:rPr>
              <w:t>במתן</w:t>
            </w:r>
            <w:r w:rsidRPr="00E61DE7">
              <w:rPr>
                <w:rFonts w:asciiTheme="minorBidi" w:hAnsiTheme="minorBidi" w:cs="Narkisim"/>
                <w:sz w:val="22"/>
                <w:szCs w:val="22"/>
                <w:rtl/>
              </w:rPr>
              <w:t xml:space="preserve"> דרך הפה (גלול</w:t>
            </w:r>
            <w:r w:rsidRPr="00E61DE7">
              <w:rPr>
                <w:rFonts w:asciiTheme="minorBidi" w:hAnsiTheme="minorBidi" w:cs="Narkisim" w:hint="cs"/>
                <w:sz w:val="22"/>
                <w:szCs w:val="22"/>
                <w:rtl/>
              </w:rPr>
              <w:t>ות</w:t>
            </w:r>
            <w:r w:rsidRPr="00E61DE7">
              <w:rPr>
                <w:rFonts w:asciiTheme="minorBidi" w:hAnsiTheme="minorBidi" w:cs="Narkisim"/>
                <w:sz w:val="22"/>
                <w:szCs w:val="22"/>
                <w:rtl/>
              </w:rPr>
              <w:t xml:space="preserve">) </w:t>
            </w:r>
            <w:r w:rsidRPr="00E61DE7">
              <w:rPr>
                <w:rFonts w:asciiTheme="minorBidi" w:hAnsiTheme="minorBidi" w:cs="Narkisim"/>
                <w:sz w:val="22"/>
                <w:szCs w:val="22"/>
                <w:highlight w:val="yellow"/>
                <w:rtl/>
              </w:rPr>
              <w:t>וטיפול הורמונלי חלופי (</w:t>
            </w:r>
            <w:r w:rsidRPr="00E61DE7">
              <w:rPr>
                <w:rFonts w:asciiTheme="minorBidi" w:hAnsiTheme="minorBidi" w:cs="Narkisim"/>
                <w:sz w:val="22"/>
                <w:szCs w:val="22"/>
                <w:highlight w:val="yellow"/>
              </w:rPr>
              <w:t>HRT</w:t>
            </w:r>
            <w:r w:rsidRPr="00E61DE7">
              <w:rPr>
                <w:rFonts w:asciiTheme="minorBidi" w:hAnsiTheme="minorBidi" w:cs="Narkisim"/>
                <w:sz w:val="22"/>
                <w:szCs w:val="22"/>
                <w:highlight w:val="yellow"/>
                <w:rtl/>
              </w:rPr>
              <w:t>)</w:t>
            </w:r>
          </w:p>
          <w:p w:rsidR="00E507C2" w:rsidRPr="00E61DE7" w:rsidRDefault="00E507C2" w:rsidP="00734DA1">
            <w:pPr>
              <w:pStyle w:val="NormalWeb"/>
              <w:numPr>
                <w:ilvl w:val="0"/>
                <w:numId w:val="6"/>
              </w:numPr>
              <w:bidi/>
              <w:spacing w:line="276" w:lineRule="auto"/>
              <w:rPr>
                <w:rFonts w:asciiTheme="minorBidi" w:hAnsiTheme="minorBidi" w:cs="Narkisim"/>
                <w:sz w:val="22"/>
                <w:szCs w:val="22"/>
              </w:rPr>
            </w:pPr>
            <w:proofErr w:type="spellStart"/>
            <w:r w:rsidRPr="00E61DE7">
              <w:rPr>
                <w:rFonts w:asciiTheme="minorBidi" w:hAnsiTheme="minorBidi" w:cs="Narkisim"/>
                <w:sz w:val="22"/>
                <w:szCs w:val="22"/>
                <w:rtl/>
              </w:rPr>
              <w:t>תיאזיד</w:t>
            </w:r>
            <w:r w:rsidRPr="00E61DE7">
              <w:rPr>
                <w:rFonts w:asciiTheme="minorBidi" w:hAnsiTheme="minorBidi" w:cs="Narkisim" w:hint="cs"/>
                <w:sz w:val="22"/>
                <w:szCs w:val="22"/>
                <w:rtl/>
              </w:rPr>
              <w:t>ים</w:t>
            </w:r>
            <w:proofErr w:type="spellEnd"/>
            <w:r w:rsidRPr="00E61DE7">
              <w:rPr>
                <w:rFonts w:asciiTheme="minorBidi" w:hAnsiTheme="minorBidi" w:cs="Narkisim"/>
                <w:sz w:val="22"/>
                <w:szCs w:val="22"/>
                <w:rtl/>
              </w:rPr>
              <w:t xml:space="preserve"> </w:t>
            </w:r>
            <w:r w:rsidRPr="00E61DE7">
              <w:rPr>
                <w:rFonts w:asciiTheme="minorBidi" w:hAnsiTheme="minorBidi" w:cs="Narkisim"/>
                <w:sz w:val="22"/>
                <w:szCs w:val="22"/>
                <w:highlight w:val="yellow"/>
                <w:rtl/>
              </w:rPr>
              <w:t>או משתנים אחרים (לדוגמא,</w:t>
            </w:r>
            <w:r w:rsidRPr="00E61DE7">
              <w:rPr>
                <w:rFonts w:asciiTheme="minorBidi" w:hAnsiTheme="minorBidi" w:cs="Narkisim" w:hint="cs"/>
                <w:sz w:val="22"/>
                <w:szCs w:val="22"/>
                <w:highlight w:val="yellow"/>
                <w:rtl/>
              </w:rPr>
              <w:t xml:space="preserve"> </w:t>
            </w:r>
            <w:proofErr w:type="spellStart"/>
            <w:r w:rsidRPr="00E61DE7">
              <w:rPr>
                <w:rFonts w:asciiTheme="minorBidi" w:hAnsiTheme="minorBidi" w:cs="Narkisim" w:hint="cs"/>
                <w:sz w:val="22"/>
                <w:szCs w:val="22"/>
                <w:highlight w:val="yellow"/>
                <w:rtl/>
              </w:rPr>
              <w:t>בנדרופלומתיאזיד</w:t>
            </w:r>
            <w:proofErr w:type="spellEnd"/>
            <w:r w:rsidRPr="00E61DE7">
              <w:rPr>
                <w:rFonts w:asciiTheme="minorBidi" w:hAnsiTheme="minorBidi" w:cs="Narkisim"/>
                <w:sz w:val="22"/>
                <w:szCs w:val="22"/>
                <w:highlight w:val="yellow"/>
                <w:rtl/>
              </w:rPr>
              <w:t>)</w:t>
            </w:r>
          </w:p>
          <w:p w:rsidR="00E507C2" w:rsidRPr="00E61DE7" w:rsidRDefault="00E507C2" w:rsidP="00734DA1">
            <w:pPr>
              <w:pStyle w:val="NormalWeb"/>
              <w:numPr>
                <w:ilvl w:val="0"/>
                <w:numId w:val="6"/>
              </w:numPr>
              <w:bidi/>
              <w:spacing w:line="276" w:lineRule="auto"/>
              <w:rPr>
                <w:rFonts w:asciiTheme="minorBidi" w:hAnsiTheme="minorBidi" w:cs="Narkisim"/>
                <w:sz w:val="22"/>
                <w:szCs w:val="22"/>
              </w:rPr>
            </w:pPr>
            <w:r w:rsidRPr="00E61DE7">
              <w:rPr>
                <w:rFonts w:asciiTheme="minorBidi" w:hAnsiTheme="minorBidi" w:cs="Narkisim"/>
                <w:sz w:val="22"/>
                <w:szCs w:val="22"/>
                <w:highlight w:val="yellow"/>
                <w:rtl/>
              </w:rPr>
              <w:t>תכשירים לבלוטת התריס (משמשים לטיפול בחולים עם רמות ייצור נמוכות של הורמוני בלוטת התריס)</w:t>
            </w:r>
          </w:p>
          <w:p w:rsidR="00E507C2" w:rsidRPr="00E61DE7" w:rsidRDefault="00E507C2" w:rsidP="00734DA1">
            <w:pPr>
              <w:pStyle w:val="NormalWeb"/>
              <w:numPr>
                <w:ilvl w:val="0"/>
                <w:numId w:val="6"/>
              </w:numPr>
              <w:bidi/>
              <w:spacing w:line="276" w:lineRule="auto"/>
              <w:rPr>
                <w:rFonts w:asciiTheme="minorBidi" w:hAnsiTheme="minorBidi" w:cs="Narkisim"/>
                <w:sz w:val="22"/>
                <w:szCs w:val="22"/>
              </w:rPr>
            </w:pPr>
            <w:proofErr w:type="spellStart"/>
            <w:r w:rsidRPr="00E61DE7">
              <w:rPr>
                <w:rFonts w:asciiTheme="minorBidi" w:hAnsiTheme="minorBidi" w:cs="Narkisim"/>
                <w:sz w:val="22"/>
                <w:szCs w:val="22"/>
                <w:highlight w:val="yellow"/>
                <w:rtl/>
              </w:rPr>
              <w:t>פניטואין</w:t>
            </w:r>
            <w:proofErr w:type="spellEnd"/>
            <w:r w:rsidRPr="00E61DE7">
              <w:rPr>
                <w:rFonts w:asciiTheme="minorBidi" w:hAnsiTheme="minorBidi" w:cs="Narkisim"/>
                <w:sz w:val="22"/>
                <w:szCs w:val="22"/>
                <w:highlight w:val="yellow"/>
                <w:rtl/>
              </w:rPr>
              <w:t xml:space="preserve"> (משמש לטיפול באפילפסיה)</w:t>
            </w:r>
          </w:p>
          <w:p w:rsidR="00E507C2" w:rsidRPr="00E61DE7" w:rsidRDefault="00E507C2" w:rsidP="00734DA1">
            <w:pPr>
              <w:pStyle w:val="NormalWeb"/>
              <w:numPr>
                <w:ilvl w:val="0"/>
                <w:numId w:val="6"/>
              </w:numPr>
              <w:bidi/>
              <w:spacing w:line="276" w:lineRule="auto"/>
              <w:rPr>
                <w:rFonts w:asciiTheme="minorBidi" w:hAnsiTheme="minorBidi" w:cs="Narkisim"/>
                <w:sz w:val="22"/>
                <w:szCs w:val="22"/>
              </w:rPr>
            </w:pPr>
            <w:r w:rsidRPr="00E61DE7">
              <w:rPr>
                <w:rFonts w:asciiTheme="minorBidi" w:hAnsiTheme="minorBidi" w:cs="Narkisim"/>
                <w:sz w:val="22"/>
                <w:szCs w:val="22"/>
                <w:highlight w:val="yellow"/>
                <w:rtl/>
              </w:rPr>
              <w:t xml:space="preserve">חומצה </w:t>
            </w:r>
            <w:proofErr w:type="spellStart"/>
            <w:r w:rsidRPr="00E61DE7">
              <w:rPr>
                <w:rFonts w:asciiTheme="minorBidi" w:hAnsiTheme="minorBidi" w:cs="Narkisim"/>
                <w:sz w:val="22"/>
                <w:szCs w:val="22"/>
                <w:highlight w:val="yellow"/>
                <w:rtl/>
              </w:rPr>
              <w:t>ניקוטינית</w:t>
            </w:r>
            <w:proofErr w:type="spellEnd"/>
            <w:r w:rsidRPr="00E61DE7">
              <w:rPr>
                <w:rFonts w:asciiTheme="minorBidi" w:hAnsiTheme="minorBidi" w:cs="Narkisim"/>
                <w:sz w:val="22"/>
                <w:szCs w:val="22"/>
                <w:highlight w:val="yellow"/>
                <w:rtl/>
              </w:rPr>
              <w:t xml:space="preserve"> (נמצאת בתוספי ויטמינים ומשמשת להורדת רמות כולסטרול ושומנים אחרים)</w:t>
            </w:r>
          </w:p>
          <w:p w:rsidR="00242732" w:rsidRPr="00E61DE7" w:rsidRDefault="00E507C2" w:rsidP="00734DA1">
            <w:pPr>
              <w:pStyle w:val="NormalWeb"/>
              <w:numPr>
                <w:ilvl w:val="0"/>
                <w:numId w:val="6"/>
              </w:numPr>
              <w:bidi/>
              <w:spacing w:line="276" w:lineRule="auto"/>
              <w:rPr>
                <w:rFonts w:asciiTheme="minorBidi" w:hAnsiTheme="minorBidi" w:cs="Narkisim"/>
                <w:sz w:val="22"/>
                <w:szCs w:val="22"/>
              </w:rPr>
            </w:pPr>
            <w:r w:rsidRPr="00E61DE7">
              <w:rPr>
                <w:rFonts w:asciiTheme="minorBidi" w:hAnsiTheme="minorBidi" w:cs="Narkisim"/>
                <w:sz w:val="22"/>
                <w:szCs w:val="22"/>
                <w:highlight w:val="yellow"/>
                <w:rtl/>
              </w:rPr>
              <w:t>חוסמי תעלות סידן (משמשים לטיפול בתעוקת חזה ו</w:t>
            </w:r>
            <w:r w:rsidRPr="00E61DE7">
              <w:rPr>
                <w:rFonts w:asciiTheme="minorBidi" w:hAnsiTheme="minorBidi" w:cs="Narkisim" w:hint="cs"/>
                <w:sz w:val="22"/>
                <w:szCs w:val="22"/>
                <w:highlight w:val="yellow"/>
                <w:rtl/>
              </w:rPr>
              <w:t>ב</w:t>
            </w:r>
            <w:r w:rsidRPr="00E61DE7">
              <w:rPr>
                <w:rFonts w:asciiTheme="minorBidi" w:hAnsiTheme="minorBidi" w:cs="Narkisim"/>
                <w:sz w:val="22"/>
                <w:szCs w:val="22"/>
                <w:highlight w:val="yellow"/>
                <w:rtl/>
              </w:rPr>
              <w:t>לחץ</w:t>
            </w:r>
            <w:r w:rsidRPr="00E61DE7">
              <w:rPr>
                <w:rFonts w:asciiTheme="minorBidi" w:hAnsiTheme="minorBidi" w:cs="Narkisim" w:hint="cs"/>
                <w:sz w:val="22"/>
                <w:szCs w:val="22"/>
                <w:highlight w:val="yellow"/>
                <w:rtl/>
              </w:rPr>
              <w:t xml:space="preserve"> </w:t>
            </w:r>
            <w:r w:rsidRPr="00E61DE7">
              <w:rPr>
                <w:rFonts w:asciiTheme="minorBidi" w:hAnsiTheme="minorBidi" w:cs="Narkisim"/>
                <w:sz w:val="22"/>
                <w:szCs w:val="22"/>
                <w:highlight w:val="yellow"/>
                <w:rtl/>
              </w:rPr>
              <w:t>דם</w:t>
            </w:r>
            <w:r w:rsidRPr="00E61DE7">
              <w:rPr>
                <w:rFonts w:asciiTheme="minorBidi" w:hAnsiTheme="minorBidi" w:cs="Narkisim" w:hint="cs"/>
                <w:sz w:val="22"/>
                <w:szCs w:val="22"/>
                <w:highlight w:val="yellow"/>
                <w:rtl/>
              </w:rPr>
              <w:t xml:space="preserve"> גבוה</w:t>
            </w:r>
            <w:r w:rsidRPr="00E61DE7">
              <w:rPr>
                <w:rFonts w:asciiTheme="minorBidi" w:hAnsiTheme="minorBidi" w:cs="Narkisim"/>
                <w:sz w:val="22"/>
                <w:szCs w:val="22"/>
                <w:highlight w:val="yellow"/>
                <w:rtl/>
              </w:rPr>
              <w:t xml:space="preserve">, לדוגמא, </w:t>
            </w:r>
            <w:proofErr w:type="spellStart"/>
            <w:r w:rsidRPr="00E61DE7">
              <w:rPr>
                <w:rFonts w:asciiTheme="minorBidi" w:hAnsiTheme="minorBidi" w:cs="Narkisim"/>
                <w:sz w:val="22"/>
                <w:szCs w:val="22"/>
                <w:highlight w:val="yellow"/>
                <w:rtl/>
              </w:rPr>
              <w:t>ניפדיפין</w:t>
            </w:r>
            <w:proofErr w:type="spellEnd"/>
            <w:r w:rsidRPr="00E61DE7">
              <w:rPr>
                <w:rFonts w:asciiTheme="minorBidi" w:hAnsiTheme="minorBidi" w:cs="Narkisim"/>
                <w:sz w:val="22"/>
                <w:szCs w:val="22"/>
                <w:highlight w:val="yellow"/>
                <w:rtl/>
              </w:rPr>
              <w:t xml:space="preserve"> או </w:t>
            </w:r>
            <w:proofErr w:type="spellStart"/>
            <w:r w:rsidRPr="00E61DE7">
              <w:rPr>
                <w:rFonts w:asciiTheme="minorBidi" w:hAnsiTheme="minorBidi" w:cs="Narkisim"/>
                <w:sz w:val="22"/>
                <w:szCs w:val="22"/>
                <w:highlight w:val="yellow"/>
                <w:rtl/>
              </w:rPr>
              <w:t>ו</w:t>
            </w:r>
            <w:r w:rsidRPr="00E61DE7">
              <w:rPr>
                <w:rFonts w:asciiTheme="minorBidi" w:hAnsiTheme="minorBidi" w:cs="Narkisim" w:hint="cs"/>
                <w:sz w:val="22"/>
                <w:szCs w:val="22"/>
                <w:highlight w:val="yellow"/>
                <w:rtl/>
              </w:rPr>
              <w:t>ו</w:t>
            </w:r>
            <w:r w:rsidRPr="00E61DE7">
              <w:rPr>
                <w:rFonts w:asciiTheme="minorBidi" w:hAnsiTheme="minorBidi" w:cs="Narkisim"/>
                <w:sz w:val="22"/>
                <w:szCs w:val="22"/>
                <w:highlight w:val="yellow"/>
                <w:rtl/>
              </w:rPr>
              <w:t>ראפאמיל</w:t>
            </w:r>
            <w:proofErr w:type="spellEnd"/>
            <w:r w:rsidRPr="00E61DE7">
              <w:rPr>
                <w:rFonts w:asciiTheme="minorBidi" w:hAnsiTheme="minorBidi" w:cs="Narkisim"/>
                <w:sz w:val="22"/>
                <w:szCs w:val="22"/>
                <w:highlight w:val="yellow"/>
                <w:rtl/>
              </w:rPr>
              <w:t>)</w:t>
            </w:r>
          </w:p>
          <w:p w:rsidR="009A0F5B" w:rsidRDefault="00E507C2" w:rsidP="00734DA1">
            <w:pPr>
              <w:pStyle w:val="NormalWeb"/>
              <w:numPr>
                <w:ilvl w:val="0"/>
                <w:numId w:val="6"/>
              </w:numPr>
              <w:bidi/>
              <w:spacing w:line="276" w:lineRule="auto"/>
              <w:rPr>
                <w:rFonts w:asciiTheme="minorBidi" w:hAnsiTheme="minorBidi" w:cs="Narkisim"/>
                <w:sz w:val="22"/>
                <w:szCs w:val="22"/>
              </w:rPr>
            </w:pPr>
            <w:proofErr w:type="spellStart"/>
            <w:r w:rsidRPr="00E61DE7">
              <w:rPr>
                <w:rFonts w:asciiTheme="minorBidi" w:hAnsiTheme="minorBidi" w:cs="Narkisim"/>
                <w:sz w:val="22"/>
                <w:szCs w:val="22"/>
                <w:highlight w:val="yellow"/>
                <w:rtl/>
              </w:rPr>
              <w:t>איזוניאזיד</w:t>
            </w:r>
            <w:proofErr w:type="spellEnd"/>
            <w:r w:rsidRPr="00E61DE7">
              <w:rPr>
                <w:rFonts w:asciiTheme="minorBidi" w:hAnsiTheme="minorBidi" w:cs="Narkisim"/>
                <w:sz w:val="22"/>
                <w:szCs w:val="22"/>
                <w:highlight w:val="yellow"/>
                <w:rtl/>
              </w:rPr>
              <w:t xml:space="preserve"> </w:t>
            </w:r>
            <w:r w:rsidRPr="00E61DE7">
              <w:rPr>
                <w:rFonts w:asciiTheme="minorBidi" w:hAnsiTheme="minorBidi" w:cs="Narkisim"/>
                <w:sz w:val="22"/>
                <w:szCs w:val="22"/>
                <w:highlight w:val="yellow"/>
                <w:rtl/>
                <w:lang w:bidi="ar-SA"/>
              </w:rPr>
              <w:t>(</w:t>
            </w:r>
            <w:r w:rsidRPr="00E61DE7">
              <w:rPr>
                <w:rFonts w:asciiTheme="minorBidi" w:hAnsiTheme="minorBidi" w:cs="Narkisim"/>
                <w:sz w:val="22"/>
                <w:szCs w:val="22"/>
                <w:highlight w:val="yellow"/>
                <w:rtl/>
              </w:rPr>
              <w:t>משמש</w:t>
            </w:r>
            <w:r w:rsidRPr="00E61DE7">
              <w:rPr>
                <w:rFonts w:asciiTheme="minorBidi" w:hAnsiTheme="minorBidi" w:cs="Narkisim"/>
                <w:b/>
                <w:bCs/>
                <w:sz w:val="22"/>
                <w:szCs w:val="22"/>
                <w:highlight w:val="yellow"/>
                <w:rtl/>
                <w:lang w:bidi="ar-SA"/>
              </w:rPr>
              <w:t xml:space="preserve"> </w:t>
            </w:r>
            <w:r w:rsidRPr="00E61DE7">
              <w:rPr>
                <w:rFonts w:asciiTheme="minorBidi" w:hAnsiTheme="minorBidi" w:cs="Narkisim"/>
                <w:sz w:val="22"/>
                <w:szCs w:val="22"/>
                <w:highlight w:val="yellow"/>
                <w:rtl/>
              </w:rPr>
              <w:t>לטיפול בשחפת</w:t>
            </w:r>
            <w:r w:rsidRPr="00E61DE7">
              <w:rPr>
                <w:rFonts w:asciiTheme="minorBidi" w:hAnsiTheme="minorBidi" w:cs="Narkisim"/>
                <w:sz w:val="22"/>
                <w:szCs w:val="22"/>
                <w:highlight w:val="yellow"/>
                <w:rtl/>
                <w:lang w:bidi="ar-SA"/>
              </w:rPr>
              <w:t>)</w:t>
            </w:r>
          </w:p>
          <w:p w:rsidR="004D68F6" w:rsidRPr="004D68F6" w:rsidRDefault="004D68F6" w:rsidP="004D68F6">
            <w:pPr>
              <w:pStyle w:val="NormalWeb"/>
              <w:numPr>
                <w:ilvl w:val="0"/>
                <w:numId w:val="6"/>
              </w:numPr>
              <w:bidi/>
              <w:spacing w:line="276" w:lineRule="auto"/>
              <w:rPr>
                <w:rFonts w:asciiTheme="minorBidi" w:hAnsiTheme="minorBidi" w:cs="Narkisim"/>
                <w:sz w:val="22"/>
                <w:szCs w:val="22"/>
                <w:rtl/>
              </w:rPr>
            </w:pPr>
            <w:r w:rsidRPr="004D68F6">
              <w:rPr>
                <w:rFonts w:asciiTheme="minorBidi" w:hAnsiTheme="minorBidi" w:cs="Narkisim" w:hint="cs"/>
                <w:sz w:val="22"/>
                <w:szCs w:val="22"/>
                <w:highlight w:val="yellow"/>
                <w:rtl/>
              </w:rPr>
              <w:t xml:space="preserve">תכשירים המכילים </w:t>
            </w:r>
            <w:proofErr w:type="spellStart"/>
            <w:r w:rsidRPr="004D68F6">
              <w:rPr>
                <w:rFonts w:ascii="Arial" w:hAnsi="Arial" w:cs="Narkisim"/>
                <w:color w:val="000000"/>
                <w:sz w:val="22"/>
                <w:szCs w:val="22"/>
                <w:highlight w:val="yellow"/>
                <w:lang w:val="en"/>
              </w:rPr>
              <w:t>colesevelam</w:t>
            </w:r>
            <w:proofErr w:type="spellEnd"/>
            <w:r w:rsidRPr="004D68F6">
              <w:rPr>
                <w:rFonts w:asciiTheme="minorBidi" w:hAnsiTheme="minorBidi" w:cs="Narkisim" w:hint="cs"/>
                <w:sz w:val="22"/>
                <w:szCs w:val="22"/>
                <w:highlight w:val="yellow"/>
                <w:rtl/>
              </w:rPr>
              <w:t xml:space="preserve">. יש ליטול </w:t>
            </w:r>
            <w:proofErr w:type="spellStart"/>
            <w:r w:rsidRPr="004D68F6">
              <w:rPr>
                <w:rFonts w:asciiTheme="minorBidi" w:hAnsiTheme="minorBidi" w:cs="Narkisim" w:hint="cs"/>
                <w:sz w:val="22"/>
                <w:szCs w:val="22"/>
                <w:highlight w:val="yellow"/>
                <w:rtl/>
              </w:rPr>
              <w:t>גלוקו-רייט</w:t>
            </w:r>
            <w:proofErr w:type="spellEnd"/>
            <w:r w:rsidRPr="004D68F6">
              <w:rPr>
                <w:rFonts w:asciiTheme="minorBidi" w:hAnsiTheme="minorBidi" w:cs="Narkisim" w:hint="cs"/>
                <w:sz w:val="22"/>
                <w:szCs w:val="22"/>
                <w:highlight w:val="yellow"/>
                <w:rtl/>
              </w:rPr>
              <w:t xml:space="preserve"> לפחות 4 שעות לפני נטילת תכשירי </w:t>
            </w:r>
            <w:proofErr w:type="spellStart"/>
            <w:r w:rsidRPr="004D68F6">
              <w:rPr>
                <w:rFonts w:ascii="Arial" w:hAnsi="Arial" w:cs="Narkisim"/>
                <w:color w:val="000000"/>
                <w:sz w:val="22"/>
                <w:szCs w:val="22"/>
                <w:highlight w:val="yellow"/>
                <w:lang w:val="en"/>
              </w:rPr>
              <w:t>colesevelam</w:t>
            </w:r>
            <w:proofErr w:type="spellEnd"/>
            <w:r w:rsidRPr="004D68F6">
              <w:rPr>
                <w:rFonts w:asciiTheme="minorBidi" w:hAnsiTheme="minorBidi" w:cs="Narkisim" w:hint="cs"/>
                <w:sz w:val="22"/>
                <w:szCs w:val="22"/>
                <w:highlight w:val="yellow"/>
                <w:rtl/>
                <w:lang w:val="en"/>
              </w:rPr>
              <w:t xml:space="preserve"> על מנת להבטיח ש- </w:t>
            </w:r>
            <w:proofErr w:type="spellStart"/>
            <w:r w:rsidRPr="004D68F6">
              <w:rPr>
                <w:rFonts w:ascii="Arial" w:hAnsi="Arial" w:cs="Narkisim"/>
                <w:color w:val="000000"/>
                <w:sz w:val="22"/>
                <w:szCs w:val="22"/>
                <w:highlight w:val="yellow"/>
                <w:lang w:val="en"/>
              </w:rPr>
              <w:t>colesevelam</w:t>
            </w:r>
            <w:proofErr w:type="spellEnd"/>
            <w:r w:rsidRPr="004D68F6">
              <w:rPr>
                <w:rFonts w:ascii="Arial" w:hAnsi="Arial" w:cs="Narkisim" w:hint="cs"/>
                <w:color w:val="000000"/>
                <w:sz w:val="22"/>
                <w:szCs w:val="22"/>
                <w:highlight w:val="yellow"/>
                <w:rtl/>
                <w:lang w:val="en"/>
              </w:rPr>
              <w:t xml:space="preserve"> אינו פוגע בספיגה של </w:t>
            </w:r>
            <w:proofErr w:type="spellStart"/>
            <w:r w:rsidRPr="004D68F6">
              <w:rPr>
                <w:rFonts w:ascii="Arial" w:hAnsi="Arial" w:cs="Narkisim" w:hint="cs"/>
                <w:color w:val="000000"/>
                <w:sz w:val="22"/>
                <w:szCs w:val="22"/>
                <w:highlight w:val="yellow"/>
                <w:rtl/>
                <w:lang w:val="en"/>
              </w:rPr>
              <w:t>גלוקו-רייט</w:t>
            </w:r>
            <w:proofErr w:type="spellEnd"/>
          </w:p>
          <w:p w:rsidR="00C7502F" w:rsidRPr="00E61DE7" w:rsidRDefault="00C7502F" w:rsidP="00E61DE7">
            <w:pPr>
              <w:pStyle w:val="14-"/>
              <w:tabs>
                <w:tab w:val="left" w:pos="675"/>
                <w:tab w:val="left" w:pos="1239"/>
                <w:tab w:val="left" w:pos="1800"/>
                <w:tab w:val="left" w:pos="2361"/>
                <w:tab w:val="left" w:pos="3487"/>
                <w:tab w:val="left" w:pos="4725"/>
                <w:tab w:val="left" w:pos="5851"/>
                <w:tab w:val="left" w:pos="6412"/>
                <w:tab w:val="left" w:pos="6976"/>
                <w:tab w:val="left" w:pos="7537"/>
              </w:tabs>
              <w:bidi/>
              <w:spacing w:line="276" w:lineRule="auto"/>
              <w:rPr>
                <w:rFonts w:cs="David"/>
                <w:b/>
                <w:bCs/>
                <w:sz w:val="22"/>
                <w:szCs w:val="22"/>
                <w:rtl/>
              </w:rPr>
            </w:pPr>
          </w:p>
        </w:tc>
      </w:tr>
      <w:tr w:rsidR="00083A8D" w:rsidRPr="00E61DE7" w:rsidTr="00F37E1B">
        <w:tc>
          <w:tcPr>
            <w:tcW w:w="1503" w:type="dxa"/>
          </w:tcPr>
          <w:p w:rsidR="00083A8D" w:rsidRPr="00AF41CC" w:rsidRDefault="00AF41CC" w:rsidP="00E61DE7">
            <w:pPr>
              <w:pStyle w:val="14-"/>
              <w:tabs>
                <w:tab w:val="left" w:pos="675"/>
                <w:tab w:val="left" w:pos="1239"/>
                <w:tab w:val="left" w:pos="1800"/>
                <w:tab w:val="left" w:pos="2361"/>
                <w:tab w:val="left" w:pos="3487"/>
                <w:tab w:val="left" w:pos="4725"/>
                <w:tab w:val="left" w:pos="5851"/>
                <w:tab w:val="left" w:pos="6412"/>
                <w:tab w:val="left" w:pos="6976"/>
                <w:tab w:val="left" w:pos="7537"/>
              </w:tabs>
              <w:bidi/>
              <w:spacing w:line="276" w:lineRule="auto"/>
              <w:rPr>
                <w:rFonts w:ascii="Arial Narrow" w:eastAsia="Calibri" w:hAnsi="Arial Narrow" w:cs="David"/>
                <w:b/>
                <w:bCs/>
                <w:snapToGrid/>
                <w:sz w:val="22"/>
                <w:szCs w:val="22"/>
                <w:rtl/>
                <w:lang w:eastAsia="en-US"/>
              </w:rPr>
            </w:pPr>
            <w:r w:rsidRPr="00AF41CC">
              <w:rPr>
                <w:rFonts w:ascii="Arial Narrow" w:eastAsia="Calibri" w:hAnsi="Arial Narrow" w:cs="David" w:hint="cs"/>
                <w:b/>
                <w:bCs/>
                <w:snapToGrid/>
                <w:sz w:val="22"/>
                <w:szCs w:val="22"/>
                <w:rtl/>
                <w:lang w:eastAsia="en-US"/>
              </w:rPr>
              <w:lastRenderedPageBreak/>
              <w:t>שימוש בתרופה ומזון</w:t>
            </w:r>
            <w:r w:rsidR="008401FF">
              <w:rPr>
                <w:rFonts w:ascii="Arial Narrow" w:eastAsia="Calibri" w:hAnsi="Arial Narrow" w:cs="David" w:hint="cs"/>
                <w:b/>
                <w:bCs/>
                <w:snapToGrid/>
                <w:sz w:val="22"/>
                <w:szCs w:val="22"/>
                <w:rtl/>
                <w:lang w:eastAsia="en-US"/>
              </w:rPr>
              <w:t>:</w:t>
            </w:r>
          </w:p>
        </w:tc>
        <w:tc>
          <w:tcPr>
            <w:tcW w:w="3544" w:type="dxa"/>
          </w:tcPr>
          <w:p w:rsidR="00083A8D" w:rsidRPr="00E61DE7" w:rsidRDefault="00083A8D" w:rsidP="00E61DE7">
            <w:pPr>
              <w:tabs>
                <w:tab w:val="left" w:pos="2400"/>
                <w:tab w:val="left" w:pos="2640"/>
                <w:tab w:val="left" w:pos="3120"/>
                <w:tab w:val="left" w:pos="3600"/>
                <w:tab w:val="left" w:pos="4800"/>
              </w:tabs>
              <w:spacing w:after="80"/>
              <w:ind w:right="-737"/>
              <w:rPr>
                <w:rFonts w:cs="Narkisim"/>
                <w:rtl/>
              </w:rPr>
            </w:pPr>
          </w:p>
        </w:tc>
        <w:tc>
          <w:tcPr>
            <w:tcW w:w="3969" w:type="dxa"/>
            <w:tcBorders>
              <w:right w:val="single" w:sz="4" w:space="0" w:color="auto"/>
            </w:tcBorders>
          </w:tcPr>
          <w:p w:rsidR="00E61DE7" w:rsidRPr="00E61DE7" w:rsidRDefault="00E61DE7" w:rsidP="00E61DE7">
            <w:pPr>
              <w:pStyle w:val="NormalWeb"/>
              <w:bidi/>
              <w:spacing w:before="0" w:beforeAutospacing="0" w:after="0" w:afterAutospacing="0" w:line="276" w:lineRule="auto"/>
              <w:rPr>
                <w:rFonts w:asciiTheme="minorBidi" w:hAnsiTheme="minorBidi" w:cs="Narkisim"/>
                <w:sz w:val="22"/>
                <w:szCs w:val="22"/>
                <w:rtl/>
              </w:rPr>
            </w:pPr>
            <w:r w:rsidRPr="00E61DE7">
              <w:rPr>
                <w:rFonts w:asciiTheme="minorBidi" w:hAnsiTheme="minorBidi" w:cs="Narkisim"/>
                <w:sz w:val="22"/>
                <w:szCs w:val="22"/>
                <w:rtl/>
              </w:rPr>
              <w:t xml:space="preserve">היות ומזון עלול לעכב </w:t>
            </w:r>
            <w:r w:rsidRPr="00E61DE7">
              <w:rPr>
                <w:rFonts w:asciiTheme="minorBidi" w:hAnsiTheme="minorBidi" w:cs="Narkisim" w:hint="cs"/>
                <w:sz w:val="22"/>
                <w:szCs w:val="22"/>
                <w:rtl/>
              </w:rPr>
              <w:t xml:space="preserve">את </w:t>
            </w:r>
            <w:r w:rsidRPr="00E61DE7">
              <w:rPr>
                <w:rFonts w:asciiTheme="minorBidi" w:hAnsiTheme="minorBidi" w:cs="Narkisim"/>
                <w:sz w:val="22"/>
                <w:szCs w:val="22"/>
                <w:rtl/>
              </w:rPr>
              <w:t>ספיג</w:t>
            </w:r>
            <w:r w:rsidRPr="00E61DE7">
              <w:rPr>
                <w:rFonts w:asciiTheme="minorBidi" w:hAnsiTheme="minorBidi" w:cs="Narkisim" w:hint="cs"/>
                <w:sz w:val="22"/>
                <w:szCs w:val="22"/>
                <w:rtl/>
              </w:rPr>
              <w:t xml:space="preserve">ת </w:t>
            </w:r>
            <w:r w:rsidRPr="00E61DE7">
              <w:rPr>
                <w:rFonts w:asciiTheme="minorBidi" w:hAnsiTheme="minorBidi" w:cs="Narkisim"/>
                <w:sz w:val="22"/>
                <w:szCs w:val="22"/>
                <w:rtl/>
              </w:rPr>
              <w:t xml:space="preserve">התרופה, </w:t>
            </w:r>
            <w:r w:rsidRPr="00E61DE7">
              <w:rPr>
                <w:rFonts w:asciiTheme="minorBidi" w:hAnsiTheme="minorBidi" w:cs="Narkisim" w:hint="cs"/>
                <w:sz w:val="22"/>
                <w:szCs w:val="22"/>
                <w:rtl/>
              </w:rPr>
              <w:t xml:space="preserve">יש ליטול </w:t>
            </w:r>
            <w:r w:rsidRPr="00E61DE7">
              <w:rPr>
                <w:rFonts w:asciiTheme="minorBidi" w:hAnsiTheme="minorBidi" w:cs="Narkisim"/>
                <w:sz w:val="22"/>
                <w:szCs w:val="22"/>
                <w:rtl/>
              </w:rPr>
              <w:t xml:space="preserve">כל מנה 30 דקות לפני </w:t>
            </w:r>
            <w:r w:rsidRPr="00E61DE7">
              <w:rPr>
                <w:rFonts w:asciiTheme="minorBidi" w:hAnsiTheme="minorBidi" w:cs="Narkisim" w:hint="cs"/>
                <w:sz w:val="22"/>
                <w:szCs w:val="22"/>
                <w:rtl/>
              </w:rPr>
              <w:t>האכילה</w:t>
            </w:r>
            <w:r w:rsidRPr="00E61DE7">
              <w:rPr>
                <w:rFonts w:asciiTheme="minorBidi" w:hAnsiTheme="minorBidi" w:cs="Narkisim"/>
                <w:sz w:val="22"/>
                <w:szCs w:val="22"/>
                <w:rtl/>
              </w:rPr>
              <w:t xml:space="preserve">. </w:t>
            </w:r>
          </w:p>
          <w:p w:rsidR="00083A8D" w:rsidRDefault="00E61DE7" w:rsidP="00E61DE7">
            <w:pPr>
              <w:pStyle w:val="NormalWeb"/>
              <w:bidi/>
              <w:spacing w:before="0" w:beforeAutospacing="0" w:after="0" w:afterAutospacing="0" w:line="276" w:lineRule="auto"/>
              <w:rPr>
                <w:rFonts w:asciiTheme="minorBidi" w:hAnsiTheme="minorBidi" w:cs="Narkisim"/>
                <w:sz w:val="22"/>
                <w:szCs w:val="22"/>
                <w:rtl/>
              </w:rPr>
            </w:pPr>
            <w:r w:rsidRPr="00E61DE7">
              <w:rPr>
                <w:rFonts w:asciiTheme="minorBidi" w:hAnsiTheme="minorBidi" w:cs="Narkisim"/>
                <w:sz w:val="22"/>
                <w:szCs w:val="22"/>
                <w:rtl/>
              </w:rPr>
              <w:t>נסה לה</w:t>
            </w:r>
            <w:r w:rsidRPr="00E61DE7">
              <w:rPr>
                <w:rFonts w:asciiTheme="minorBidi" w:hAnsiTheme="minorBidi" w:cs="Narkisim" w:hint="cs"/>
                <w:sz w:val="22"/>
                <w:szCs w:val="22"/>
                <w:rtl/>
              </w:rPr>
              <w:t>י</w:t>
            </w:r>
            <w:r w:rsidRPr="00E61DE7">
              <w:rPr>
                <w:rFonts w:asciiTheme="minorBidi" w:hAnsiTheme="minorBidi" w:cs="Narkisim"/>
                <w:sz w:val="22"/>
                <w:szCs w:val="22"/>
                <w:rtl/>
              </w:rPr>
              <w:t>מנע מאלכוהול</w:t>
            </w:r>
            <w:r w:rsidRPr="00E61DE7">
              <w:rPr>
                <w:rFonts w:asciiTheme="minorBidi" w:hAnsiTheme="minorBidi" w:cs="Narkisim"/>
                <w:sz w:val="22"/>
                <w:szCs w:val="22"/>
                <w:rtl/>
                <w:lang w:bidi="ar-SA"/>
              </w:rPr>
              <w:t xml:space="preserve">. </w:t>
            </w:r>
            <w:r w:rsidRPr="00E61DE7">
              <w:rPr>
                <w:rFonts w:asciiTheme="minorBidi" w:hAnsiTheme="minorBidi" w:cs="Narkisim"/>
                <w:sz w:val="22"/>
                <w:szCs w:val="22"/>
                <w:highlight w:val="yellow"/>
                <w:rtl/>
              </w:rPr>
              <w:t xml:space="preserve">משקאות אלכוהוליים </w:t>
            </w:r>
            <w:r w:rsidRPr="00E61DE7">
              <w:rPr>
                <w:rFonts w:asciiTheme="minorBidi" w:hAnsiTheme="minorBidi" w:cs="Narkisim"/>
                <w:sz w:val="22"/>
                <w:szCs w:val="22"/>
                <w:highlight w:val="yellow"/>
                <w:rtl/>
                <w:lang w:bidi="ar-SA"/>
              </w:rPr>
              <w:t>(</w:t>
            </w:r>
            <w:r w:rsidRPr="00E61DE7">
              <w:rPr>
                <w:rFonts w:asciiTheme="minorBidi" w:hAnsiTheme="minorBidi" w:cs="Narkisim"/>
                <w:sz w:val="22"/>
                <w:szCs w:val="22"/>
                <w:highlight w:val="yellow"/>
                <w:rtl/>
              </w:rPr>
              <w:t>יין</w:t>
            </w:r>
            <w:r w:rsidRPr="00E61DE7">
              <w:rPr>
                <w:rFonts w:asciiTheme="minorBidi" w:hAnsiTheme="minorBidi" w:cs="Narkisim"/>
                <w:sz w:val="22"/>
                <w:szCs w:val="22"/>
                <w:highlight w:val="yellow"/>
                <w:rtl/>
                <w:lang w:bidi="ar-SA"/>
              </w:rPr>
              <w:t>,</w:t>
            </w:r>
            <w:r w:rsidRPr="00E61DE7">
              <w:rPr>
                <w:rFonts w:asciiTheme="minorBidi" w:hAnsiTheme="minorBidi" w:cs="Narkisim" w:hint="cs"/>
                <w:sz w:val="22"/>
                <w:szCs w:val="22"/>
                <w:highlight w:val="yellow"/>
                <w:rtl/>
                <w:lang w:bidi="ar-SA"/>
              </w:rPr>
              <w:t xml:space="preserve"> </w:t>
            </w:r>
            <w:r w:rsidRPr="00E61DE7">
              <w:rPr>
                <w:rFonts w:asciiTheme="minorBidi" w:hAnsiTheme="minorBidi" w:cs="Narkisim"/>
                <w:sz w:val="22"/>
                <w:szCs w:val="22"/>
                <w:highlight w:val="yellow"/>
                <w:rtl/>
              </w:rPr>
              <w:t>בירה</w:t>
            </w:r>
            <w:r w:rsidRPr="00E61DE7">
              <w:rPr>
                <w:rFonts w:asciiTheme="minorBidi" w:hAnsiTheme="minorBidi" w:cs="Narkisim"/>
                <w:sz w:val="22"/>
                <w:szCs w:val="22"/>
                <w:highlight w:val="yellow"/>
                <w:rtl/>
                <w:lang w:bidi="ar-SA"/>
              </w:rPr>
              <w:t>,</w:t>
            </w:r>
            <w:r w:rsidRPr="00E61DE7">
              <w:rPr>
                <w:rFonts w:asciiTheme="minorBidi" w:hAnsiTheme="minorBidi" w:cs="Narkisim" w:hint="cs"/>
                <w:sz w:val="22"/>
                <w:szCs w:val="22"/>
                <w:highlight w:val="yellow"/>
                <w:rtl/>
                <w:lang w:bidi="ar-SA"/>
              </w:rPr>
              <w:t xml:space="preserve"> </w:t>
            </w:r>
            <w:r w:rsidRPr="00E61DE7">
              <w:rPr>
                <w:rFonts w:asciiTheme="minorBidi" w:hAnsiTheme="minorBidi" w:cs="Narkisim"/>
                <w:sz w:val="22"/>
                <w:szCs w:val="22"/>
                <w:highlight w:val="yellow"/>
                <w:rtl/>
              </w:rPr>
              <w:t>ליקרים</w:t>
            </w:r>
            <w:r w:rsidRPr="00E61DE7">
              <w:rPr>
                <w:rFonts w:asciiTheme="minorBidi" w:hAnsiTheme="minorBidi" w:cs="Narkisim"/>
                <w:sz w:val="22"/>
                <w:szCs w:val="22"/>
                <w:highlight w:val="yellow"/>
                <w:rtl/>
                <w:lang w:bidi="ar-SA"/>
              </w:rPr>
              <w:t xml:space="preserve">) </w:t>
            </w:r>
            <w:r w:rsidRPr="00E61DE7">
              <w:rPr>
                <w:rFonts w:asciiTheme="minorBidi" w:hAnsiTheme="minorBidi" w:cs="Narkisim"/>
                <w:sz w:val="22"/>
                <w:szCs w:val="22"/>
                <w:highlight w:val="yellow"/>
                <w:rtl/>
              </w:rPr>
              <w:t xml:space="preserve">יכולים להגביר עוד </w:t>
            </w:r>
            <w:r w:rsidRPr="00E61DE7">
              <w:rPr>
                <w:rFonts w:asciiTheme="minorBidi" w:hAnsiTheme="minorBidi" w:cs="Narkisim" w:hint="cs"/>
                <w:sz w:val="22"/>
                <w:szCs w:val="22"/>
                <w:highlight w:val="yellow"/>
                <w:rtl/>
              </w:rPr>
              <w:t xml:space="preserve">יותר </w:t>
            </w:r>
            <w:r w:rsidRPr="00E61DE7">
              <w:rPr>
                <w:rFonts w:asciiTheme="minorBidi" w:hAnsiTheme="minorBidi" w:cs="Narkisim"/>
                <w:sz w:val="22"/>
                <w:szCs w:val="22"/>
                <w:highlight w:val="yellow"/>
                <w:rtl/>
              </w:rPr>
              <w:t xml:space="preserve">את הירידה ברמות הסוכר בדם ועלולים לגרום לאבדן הכרה </w:t>
            </w:r>
            <w:r w:rsidRPr="00E61DE7">
              <w:rPr>
                <w:rFonts w:asciiTheme="minorBidi" w:hAnsiTheme="minorBidi" w:cs="Narkisim"/>
                <w:sz w:val="22"/>
                <w:szCs w:val="22"/>
                <w:highlight w:val="yellow"/>
                <w:rtl/>
                <w:lang w:bidi="ar-SA"/>
              </w:rPr>
              <w:t>(</w:t>
            </w:r>
            <w:r w:rsidRPr="00E61DE7">
              <w:rPr>
                <w:rFonts w:asciiTheme="minorBidi" w:hAnsiTheme="minorBidi" w:cs="Narkisim"/>
                <w:sz w:val="22"/>
                <w:szCs w:val="22"/>
                <w:highlight w:val="yellow"/>
                <w:rtl/>
              </w:rPr>
              <w:t xml:space="preserve">תרדמת </w:t>
            </w:r>
            <w:proofErr w:type="spellStart"/>
            <w:r w:rsidRPr="00E61DE7">
              <w:rPr>
                <w:rFonts w:asciiTheme="minorBidi" w:hAnsiTheme="minorBidi" w:cs="Narkisim"/>
                <w:sz w:val="22"/>
                <w:szCs w:val="22"/>
                <w:highlight w:val="yellow"/>
                <w:rtl/>
              </w:rPr>
              <w:t>היפוגליקמית</w:t>
            </w:r>
            <w:proofErr w:type="spellEnd"/>
            <w:r w:rsidRPr="00E61DE7">
              <w:rPr>
                <w:rFonts w:asciiTheme="minorBidi" w:hAnsiTheme="minorBidi" w:cs="Narkisim"/>
                <w:sz w:val="22"/>
                <w:szCs w:val="22"/>
                <w:highlight w:val="yellow"/>
                <w:rtl/>
                <w:lang w:bidi="ar-SA"/>
              </w:rPr>
              <w:t>).</w:t>
            </w:r>
          </w:p>
          <w:p w:rsidR="005F7516" w:rsidRPr="00E61DE7" w:rsidRDefault="005F7516" w:rsidP="005F7516">
            <w:pPr>
              <w:pStyle w:val="NormalWeb"/>
              <w:bidi/>
              <w:spacing w:before="0" w:beforeAutospacing="0" w:after="0" w:afterAutospacing="0" w:line="276" w:lineRule="auto"/>
              <w:rPr>
                <w:rFonts w:asciiTheme="minorBidi" w:hAnsiTheme="minorBidi" w:cs="Narkisim"/>
                <w:sz w:val="22"/>
                <w:szCs w:val="22"/>
                <w:rtl/>
              </w:rPr>
            </w:pPr>
          </w:p>
        </w:tc>
      </w:tr>
      <w:tr w:rsidR="00083A8D" w:rsidRPr="00E61DE7" w:rsidTr="00F37E1B">
        <w:tc>
          <w:tcPr>
            <w:tcW w:w="1503" w:type="dxa"/>
          </w:tcPr>
          <w:p w:rsidR="00083A8D" w:rsidRPr="0015441E" w:rsidRDefault="00083A8D" w:rsidP="00E61DE7">
            <w:pPr>
              <w:pStyle w:val="14-"/>
              <w:tabs>
                <w:tab w:val="left" w:pos="675"/>
                <w:tab w:val="left" w:pos="1239"/>
                <w:tab w:val="left" w:pos="1800"/>
                <w:tab w:val="left" w:pos="2361"/>
                <w:tab w:val="left" w:pos="3487"/>
                <w:tab w:val="left" w:pos="4725"/>
                <w:tab w:val="left" w:pos="5851"/>
                <w:tab w:val="left" w:pos="6412"/>
                <w:tab w:val="left" w:pos="6976"/>
                <w:tab w:val="left" w:pos="7537"/>
              </w:tabs>
              <w:bidi/>
              <w:spacing w:line="276" w:lineRule="auto"/>
              <w:rPr>
                <w:rFonts w:ascii="Arial Narrow" w:eastAsia="Calibri" w:hAnsi="Arial Narrow" w:cs="David"/>
                <w:b/>
                <w:bCs/>
                <w:snapToGrid/>
                <w:sz w:val="22"/>
                <w:szCs w:val="22"/>
                <w:rtl/>
                <w:lang w:eastAsia="en-US"/>
              </w:rPr>
            </w:pPr>
            <w:r w:rsidRPr="00E61DE7">
              <w:rPr>
                <w:rFonts w:ascii="Arial Narrow" w:eastAsia="Calibri" w:hAnsi="Arial Narrow" w:cs="David"/>
                <w:b/>
                <w:bCs/>
                <w:snapToGrid/>
                <w:sz w:val="22"/>
                <w:szCs w:val="22"/>
                <w:rtl/>
                <w:lang w:eastAsia="en-US"/>
              </w:rPr>
              <w:t>נהיגה ושימוש במכונות</w:t>
            </w:r>
            <w:r w:rsidR="008401FF" w:rsidRPr="0015441E">
              <w:rPr>
                <w:rFonts w:ascii="Arial Narrow" w:eastAsia="Calibri" w:hAnsi="Arial Narrow" w:cs="David" w:hint="cs"/>
                <w:b/>
                <w:bCs/>
                <w:snapToGrid/>
                <w:sz w:val="22"/>
                <w:szCs w:val="22"/>
                <w:rtl/>
                <w:lang w:eastAsia="en-US"/>
              </w:rPr>
              <w:t>:</w:t>
            </w:r>
          </w:p>
        </w:tc>
        <w:tc>
          <w:tcPr>
            <w:tcW w:w="3544" w:type="dxa"/>
          </w:tcPr>
          <w:p w:rsidR="00083A8D" w:rsidRPr="00E61DE7" w:rsidRDefault="00083A8D" w:rsidP="00E61DE7">
            <w:pPr>
              <w:tabs>
                <w:tab w:val="left" w:pos="2400"/>
                <w:tab w:val="left" w:pos="2640"/>
                <w:tab w:val="left" w:pos="3120"/>
                <w:tab w:val="left" w:pos="3600"/>
                <w:tab w:val="left" w:pos="4800"/>
              </w:tabs>
              <w:spacing w:after="80"/>
              <w:ind w:right="-737"/>
              <w:rPr>
                <w:rFonts w:cs="Narkisim"/>
                <w:rtl/>
              </w:rPr>
            </w:pPr>
          </w:p>
        </w:tc>
        <w:tc>
          <w:tcPr>
            <w:tcW w:w="3969" w:type="dxa"/>
            <w:tcBorders>
              <w:right w:val="single" w:sz="4" w:space="0" w:color="auto"/>
            </w:tcBorders>
          </w:tcPr>
          <w:p w:rsidR="00083A8D" w:rsidRPr="00E61DE7" w:rsidRDefault="00083A8D" w:rsidP="00E61DE7">
            <w:pPr>
              <w:pStyle w:val="NormalWeb"/>
              <w:bidi/>
              <w:spacing w:before="0" w:beforeAutospacing="0" w:after="0" w:afterAutospacing="0" w:line="276" w:lineRule="auto"/>
              <w:rPr>
                <w:rFonts w:asciiTheme="minorBidi" w:hAnsiTheme="minorBidi" w:cs="Narkisim"/>
                <w:sz w:val="22"/>
                <w:szCs w:val="22"/>
                <w:highlight w:val="yellow"/>
                <w:rtl/>
              </w:rPr>
            </w:pPr>
            <w:proofErr w:type="spellStart"/>
            <w:r w:rsidRPr="00E61DE7">
              <w:rPr>
                <w:rFonts w:asciiTheme="minorBidi" w:hAnsiTheme="minorBidi" w:cs="Narkisim" w:hint="cs"/>
                <w:sz w:val="22"/>
                <w:szCs w:val="22"/>
                <w:highlight w:val="yellow"/>
                <w:rtl/>
              </w:rPr>
              <w:t>גלוקו-רייט</w:t>
            </w:r>
            <w:proofErr w:type="spellEnd"/>
            <w:r w:rsidRPr="00E61DE7">
              <w:rPr>
                <w:rFonts w:asciiTheme="minorBidi" w:hAnsiTheme="minorBidi" w:cs="Narkisim"/>
                <w:sz w:val="22"/>
                <w:szCs w:val="22"/>
                <w:highlight w:val="yellow"/>
                <w:rtl/>
              </w:rPr>
              <w:t xml:space="preserve"> לא אמור להשפיע על יכולתך לנהוג או להשתמש במכונות.  יחד עם זאת</w:t>
            </w:r>
            <w:r w:rsidRPr="00E61DE7">
              <w:rPr>
                <w:rFonts w:asciiTheme="minorBidi" w:hAnsiTheme="minorBidi" w:cs="Narkisim" w:hint="cs"/>
                <w:sz w:val="22"/>
                <w:szCs w:val="22"/>
                <w:highlight w:val="yellow"/>
                <w:rtl/>
              </w:rPr>
              <w:t xml:space="preserve">, </w:t>
            </w:r>
            <w:r w:rsidRPr="00E61DE7">
              <w:rPr>
                <w:rFonts w:asciiTheme="minorBidi" w:hAnsiTheme="minorBidi" w:cs="Narkisim"/>
                <w:sz w:val="22"/>
                <w:szCs w:val="22"/>
                <w:highlight w:val="yellow"/>
                <w:rtl/>
              </w:rPr>
              <w:t xml:space="preserve">עליך לנקוט זהירות כאשר רק התחלת </w:t>
            </w:r>
            <w:r w:rsidRPr="00E61DE7">
              <w:rPr>
                <w:rFonts w:asciiTheme="minorBidi" w:hAnsiTheme="minorBidi" w:cs="Narkisim" w:hint="cs"/>
                <w:sz w:val="22"/>
                <w:szCs w:val="22"/>
                <w:highlight w:val="yellow"/>
                <w:rtl/>
              </w:rPr>
              <w:t>ליטול</w:t>
            </w:r>
            <w:r w:rsidRPr="00E61DE7">
              <w:rPr>
                <w:rFonts w:asciiTheme="minorBidi" w:hAnsiTheme="minorBidi" w:cs="Narkisim"/>
                <w:sz w:val="22"/>
                <w:szCs w:val="22"/>
                <w:highlight w:val="yellow"/>
                <w:rtl/>
              </w:rPr>
              <w:t xml:space="preserve"> תרופה זו או </w:t>
            </w:r>
            <w:r w:rsidRPr="00E61DE7">
              <w:rPr>
                <w:rFonts w:asciiTheme="minorBidi" w:hAnsiTheme="minorBidi" w:cs="Narkisim" w:hint="cs"/>
                <w:sz w:val="22"/>
                <w:szCs w:val="22"/>
                <w:highlight w:val="yellow"/>
                <w:rtl/>
              </w:rPr>
              <w:t>אם</w:t>
            </w:r>
            <w:r w:rsidRPr="00E61DE7">
              <w:rPr>
                <w:rFonts w:asciiTheme="minorBidi" w:hAnsiTheme="minorBidi" w:cs="Narkisim"/>
                <w:sz w:val="22"/>
                <w:szCs w:val="22"/>
                <w:highlight w:val="yellow"/>
                <w:rtl/>
              </w:rPr>
              <w:t xml:space="preserve"> אינך משתמש בה באופן קבוע. </w:t>
            </w:r>
            <w:r w:rsidRPr="00E61DE7">
              <w:rPr>
                <w:rFonts w:asciiTheme="minorBidi" w:hAnsiTheme="minorBidi" w:cs="Narkisim" w:hint="cs"/>
                <w:sz w:val="22"/>
                <w:szCs w:val="22"/>
                <w:highlight w:val="yellow"/>
                <w:rtl/>
              </w:rPr>
              <w:t>עליך להיות</w:t>
            </w:r>
            <w:r w:rsidRPr="00E61DE7">
              <w:rPr>
                <w:rFonts w:asciiTheme="minorBidi" w:hAnsiTheme="minorBidi" w:cs="Narkisim"/>
                <w:sz w:val="22"/>
                <w:szCs w:val="22"/>
                <w:highlight w:val="yellow"/>
                <w:rtl/>
              </w:rPr>
              <w:t xml:space="preserve"> </w:t>
            </w:r>
            <w:proofErr w:type="spellStart"/>
            <w:r w:rsidRPr="00E61DE7">
              <w:rPr>
                <w:rFonts w:asciiTheme="minorBidi" w:hAnsiTheme="minorBidi" w:cs="Narkisim"/>
                <w:sz w:val="22"/>
                <w:szCs w:val="22"/>
                <w:highlight w:val="yellow"/>
                <w:rtl/>
              </w:rPr>
              <w:t>עירני</w:t>
            </w:r>
            <w:proofErr w:type="spellEnd"/>
            <w:r w:rsidRPr="00E61DE7">
              <w:rPr>
                <w:rFonts w:asciiTheme="minorBidi" w:hAnsiTheme="minorBidi" w:cs="Narkisim"/>
                <w:sz w:val="22"/>
                <w:szCs w:val="22"/>
                <w:highlight w:val="yellow"/>
                <w:rtl/>
              </w:rPr>
              <w:t xml:space="preserve"> לתסמינים של רמות סוכר נמוכות בדם (היפוגליקמיה). אלו מאופיינות בבלבול, חולשה, הזעה, סחרחורת,</w:t>
            </w:r>
            <w:r w:rsidRPr="00E61DE7">
              <w:rPr>
                <w:rFonts w:asciiTheme="minorBidi" w:hAnsiTheme="minorBidi" w:cs="Narkisim" w:hint="cs"/>
                <w:sz w:val="22"/>
                <w:szCs w:val="22"/>
                <w:highlight w:val="yellow"/>
                <w:rtl/>
              </w:rPr>
              <w:t xml:space="preserve"> נמנום</w:t>
            </w:r>
            <w:r w:rsidRPr="00E61DE7">
              <w:rPr>
                <w:rFonts w:asciiTheme="minorBidi" w:hAnsiTheme="minorBidi" w:cs="Narkisim"/>
                <w:sz w:val="22"/>
                <w:szCs w:val="22"/>
                <w:highlight w:val="yellow"/>
                <w:rtl/>
              </w:rPr>
              <w:t xml:space="preserve">, כאב ראש, רעד והפרעות בראייה. </w:t>
            </w:r>
          </w:p>
          <w:p w:rsidR="00083A8D" w:rsidRDefault="00083A8D" w:rsidP="00E61DE7">
            <w:pPr>
              <w:pStyle w:val="NormalWeb"/>
              <w:bidi/>
              <w:spacing w:before="0" w:beforeAutospacing="0" w:after="0" w:afterAutospacing="0" w:line="276" w:lineRule="auto"/>
              <w:rPr>
                <w:rFonts w:asciiTheme="minorBidi" w:hAnsiTheme="minorBidi" w:cs="Narkisim"/>
                <w:sz w:val="22"/>
                <w:szCs w:val="22"/>
                <w:rtl/>
              </w:rPr>
            </w:pPr>
            <w:r w:rsidRPr="00E61DE7">
              <w:rPr>
                <w:rFonts w:asciiTheme="minorBidi" w:hAnsiTheme="minorBidi" w:cs="Narkisim"/>
                <w:sz w:val="22"/>
                <w:szCs w:val="22"/>
                <w:highlight w:val="yellow"/>
                <w:rtl/>
              </w:rPr>
              <w:t xml:space="preserve">אם אתה </w:t>
            </w:r>
            <w:r w:rsidRPr="00E61DE7">
              <w:rPr>
                <w:rFonts w:asciiTheme="minorBidi" w:hAnsiTheme="minorBidi" w:cs="Narkisim" w:hint="cs"/>
                <w:sz w:val="22"/>
                <w:szCs w:val="22"/>
                <w:highlight w:val="yellow"/>
                <w:rtl/>
              </w:rPr>
              <w:t>חש בהשפעה</w:t>
            </w:r>
            <w:r w:rsidRPr="00E61DE7">
              <w:rPr>
                <w:rFonts w:asciiTheme="minorBidi" w:hAnsiTheme="minorBidi" w:cs="Narkisim" w:hint="cs"/>
                <w:sz w:val="22"/>
                <w:szCs w:val="22"/>
                <w:highlight w:val="yellow"/>
                <w:rtl/>
                <w:lang w:bidi="ar-SA"/>
              </w:rPr>
              <w:t>,</w:t>
            </w:r>
            <w:r w:rsidRPr="00E61DE7">
              <w:rPr>
                <w:rFonts w:asciiTheme="minorBidi" w:hAnsiTheme="minorBidi" w:cs="Narkisim"/>
                <w:sz w:val="22"/>
                <w:szCs w:val="22"/>
                <w:highlight w:val="yellow"/>
                <w:rtl/>
              </w:rPr>
              <w:t xml:space="preserve"> אל תנהג או ת</w:t>
            </w:r>
            <w:r w:rsidRPr="00E61DE7">
              <w:rPr>
                <w:rFonts w:asciiTheme="minorBidi" w:hAnsiTheme="minorBidi" w:cs="Narkisim" w:hint="cs"/>
                <w:sz w:val="22"/>
                <w:szCs w:val="22"/>
                <w:highlight w:val="yellow"/>
                <w:rtl/>
              </w:rPr>
              <w:t>פעיל</w:t>
            </w:r>
            <w:r w:rsidRPr="00E61DE7">
              <w:rPr>
                <w:rFonts w:asciiTheme="minorBidi" w:hAnsiTheme="minorBidi" w:cs="Narkisim"/>
                <w:sz w:val="22"/>
                <w:szCs w:val="22"/>
                <w:highlight w:val="yellow"/>
                <w:rtl/>
              </w:rPr>
              <w:t xml:space="preserve"> מכונות</w:t>
            </w:r>
            <w:r w:rsidRPr="00E61DE7">
              <w:rPr>
                <w:rFonts w:asciiTheme="minorBidi" w:hAnsiTheme="minorBidi" w:cs="Narkisim"/>
                <w:sz w:val="22"/>
                <w:szCs w:val="22"/>
                <w:highlight w:val="yellow"/>
                <w:rtl/>
                <w:lang w:bidi="ar-SA"/>
              </w:rPr>
              <w:t>.</w:t>
            </w:r>
          </w:p>
          <w:p w:rsidR="005F7516" w:rsidRPr="00E61DE7" w:rsidRDefault="005F7516" w:rsidP="005F7516">
            <w:pPr>
              <w:pStyle w:val="NormalWeb"/>
              <w:bidi/>
              <w:spacing w:before="0" w:beforeAutospacing="0" w:after="0" w:afterAutospacing="0" w:line="276" w:lineRule="auto"/>
              <w:rPr>
                <w:rFonts w:asciiTheme="minorBidi" w:hAnsiTheme="minorBidi" w:cs="Narkisim"/>
                <w:sz w:val="22"/>
                <w:szCs w:val="22"/>
                <w:rtl/>
              </w:rPr>
            </w:pPr>
          </w:p>
        </w:tc>
      </w:tr>
      <w:tr w:rsidR="00175E41" w:rsidRPr="00E61DE7" w:rsidTr="00F37E1B">
        <w:tc>
          <w:tcPr>
            <w:tcW w:w="1503" w:type="dxa"/>
          </w:tcPr>
          <w:p w:rsidR="00C7502F" w:rsidRPr="00E61DE7" w:rsidRDefault="001441C3" w:rsidP="001441C3">
            <w:pPr>
              <w:pStyle w:val="14-"/>
              <w:tabs>
                <w:tab w:val="left" w:pos="675"/>
                <w:tab w:val="left" w:pos="1239"/>
                <w:tab w:val="left" w:pos="1800"/>
                <w:tab w:val="left" w:pos="2361"/>
                <w:tab w:val="left" w:pos="3487"/>
                <w:tab w:val="left" w:pos="4725"/>
                <w:tab w:val="left" w:pos="5851"/>
                <w:tab w:val="left" w:pos="6412"/>
                <w:tab w:val="left" w:pos="6976"/>
                <w:tab w:val="left" w:pos="7537"/>
              </w:tabs>
              <w:bidi/>
              <w:spacing w:line="276" w:lineRule="auto"/>
              <w:rPr>
                <w:rFonts w:ascii="Arial Narrow" w:eastAsia="Calibri" w:hAnsi="Arial Narrow" w:cs="David"/>
                <w:b/>
                <w:bCs/>
                <w:snapToGrid/>
                <w:sz w:val="22"/>
                <w:szCs w:val="22"/>
                <w:rtl/>
                <w:lang w:eastAsia="en-US"/>
              </w:rPr>
            </w:pPr>
            <w:r>
              <w:rPr>
                <w:rFonts w:ascii="Arial Narrow" w:eastAsia="Calibri" w:hAnsi="Arial Narrow" w:cs="David" w:hint="cs"/>
                <w:b/>
                <w:bCs/>
                <w:snapToGrid/>
                <w:sz w:val="22"/>
                <w:szCs w:val="22"/>
                <w:rtl/>
                <w:lang w:eastAsia="en-US"/>
              </w:rPr>
              <w:t>אופן השימוש בתכשיר</w:t>
            </w:r>
            <w:r w:rsidR="008401FF">
              <w:rPr>
                <w:rFonts w:ascii="Arial Narrow" w:eastAsia="Calibri" w:hAnsi="Arial Narrow" w:cs="David" w:hint="cs"/>
                <w:b/>
                <w:bCs/>
                <w:snapToGrid/>
                <w:sz w:val="22"/>
                <w:szCs w:val="22"/>
                <w:rtl/>
                <w:lang w:eastAsia="en-US"/>
              </w:rPr>
              <w:t>:</w:t>
            </w:r>
          </w:p>
          <w:p w:rsidR="00175E41" w:rsidRPr="00E61DE7" w:rsidRDefault="00175E41" w:rsidP="00E61DE7">
            <w:pPr>
              <w:rPr>
                <w:rFonts w:ascii="Arial Narrow" w:hAnsi="Arial Narrow" w:cs="David"/>
                <w:b/>
                <w:bCs/>
                <w:rtl/>
              </w:rPr>
            </w:pPr>
          </w:p>
        </w:tc>
        <w:tc>
          <w:tcPr>
            <w:tcW w:w="3544" w:type="dxa"/>
          </w:tcPr>
          <w:p w:rsidR="00E6793C" w:rsidRPr="00E61DE7" w:rsidRDefault="00E6793C" w:rsidP="00C7023B">
            <w:pPr>
              <w:tabs>
                <w:tab w:val="left" w:pos="2400"/>
                <w:tab w:val="left" w:pos="2640"/>
                <w:tab w:val="left" w:pos="3120"/>
                <w:tab w:val="left" w:pos="3520"/>
                <w:tab w:val="left" w:pos="4800"/>
              </w:tabs>
              <w:spacing w:after="80"/>
              <w:ind w:right="0"/>
              <w:rPr>
                <w:rFonts w:cs="Narkisim"/>
                <w:rtl/>
              </w:rPr>
            </w:pPr>
            <w:r w:rsidRPr="00E61DE7">
              <w:rPr>
                <w:rFonts w:cs="Narkisim"/>
                <w:rtl/>
              </w:rPr>
              <w:t>אופן השימוש:</w:t>
            </w:r>
          </w:p>
          <w:p w:rsidR="00E6793C" w:rsidRPr="00E61DE7" w:rsidRDefault="00E6793C" w:rsidP="009D68BE">
            <w:pPr>
              <w:tabs>
                <w:tab w:val="left" w:pos="2400"/>
                <w:tab w:val="left" w:pos="2640"/>
                <w:tab w:val="left" w:pos="3120"/>
                <w:tab w:val="left" w:pos="3520"/>
                <w:tab w:val="left" w:pos="4800"/>
              </w:tabs>
              <w:spacing w:after="80"/>
              <w:ind w:right="0"/>
              <w:rPr>
                <w:rFonts w:cs="Narkisim"/>
                <w:rtl/>
              </w:rPr>
            </w:pPr>
            <w:r w:rsidRPr="00E61DE7">
              <w:rPr>
                <w:rFonts w:cs="Narkisim" w:hint="cs"/>
                <w:rtl/>
              </w:rPr>
              <w:t xml:space="preserve">אין ללעוס!  יש </w:t>
            </w:r>
            <w:r w:rsidRPr="00E61DE7">
              <w:rPr>
                <w:rFonts w:cs="Narkisim"/>
                <w:rtl/>
              </w:rPr>
              <w:t>לבלוע את ה</w:t>
            </w:r>
            <w:r w:rsidRPr="00E61DE7">
              <w:rPr>
                <w:rFonts w:cs="Narkisim" w:hint="cs"/>
                <w:rtl/>
              </w:rPr>
              <w:t>תרופ</w:t>
            </w:r>
            <w:r w:rsidRPr="00E61DE7">
              <w:rPr>
                <w:rFonts w:cs="Narkisim"/>
                <w:rtl/>
              </w:rPr>
              <w:t>ה עם</w:t>
            </w:r>
            <w:r w:rsidRPr="00E61DE7">
              <w:rPr>
                <w:rFonts w:cs="Narkisim" w:hint="cs"/>
                <w:rtl/>
              </w:rPr>
              <w:t xml:space="preserve"> מעט</w:t>
            </w:r>
            <w:r w:rsidRPr="00E61DE7">
              <w:rPr>
                <w:rFonts w:cs="Narkisim"/>
                <w:rtl/>
              </w:rPr>
              <w:t xml:space="preserve"> </w:t>
            </w:r>
            <w:r w:rsidRPr="00E61DE7">
              <w:rPr>
                <w:rFonts w:cs="Narkisim" w:hint="cs"/>
                <w:rtl/>
              </w:rPr>
              <w:t>מים.</w:t>
            </w:r>
            <w:r w:rsidR="009D68BE">
              <w:rPr>
                <w:rFonts w:cs="Narkisim" w:hint="cs"/>
                <w:rtl/>
              </w:rPr>
              <w:t xml:space="preserve"> </w:t>
            </w:r>
            <w:r w:rsidRPr="00E61DE7">
              <w:rPr>
                <w:rFonts w:cs="Narkisim" w:hint="cs"/>
                <w:rtl/>
              </w:rPr>
              <w:t>יש ליטול את התרופה</w:t>
            </w:r>
            <w:r w:rsidRPr="00E61DE7">
              <w:rPr>
                <w:rFonts w:cs="Narkisim"/>
                <w:rtl/>
              </w:rPr>
              <w:t xml:space="preserve"> </w:t>
            </w:r>
            <w:r w:rsidRPr="00E61DE7">
              <w:rPr>
                <w:rFonts w:cs="Narkisim" w:hint="cs"/>
                <w:rtl/>
              </w:rPr>
              <w:t>חצי שעה לפני</w:t>
            </w:r>
            <w:r w:rsidRPr="00E61DE7">
              <w:rPr>
                <w:rFonts w:cs="Narkisim"/>
                <w:rtl/>
              </w:rPr>
              <w:t xml:space="preserve"> </w:t>
            </w:r>
            <w:r w:rsidRPr="00E61DE7">
              <w:rPr>
                <w:rFonts w:cs="Narkisim" w:hint="cs"/>
                <w:rtl/>
              </w:rPr>
              <w:t>ה</w:t>
            </w:r>
            <w:r w:rsidRPr="00E61DE7">
              <w:rPr>
                <w:rFonts w:cs="Narkisim"/>
                <w:rtl/>
              </w:rPr>
              <w:t>ארוח</w:t>
            </w:r>
            <w:r w:rsidRPr="00E61DE7">
              <w:rPr>
                <w:rFonts w:cs="Narkisim" w:hint="cs"/>
                <w:rtl/>
              </w:rPr>
              <w:t>ות</w:t>
            </w:r>
            <w:r w:rsidRPr="00E61DE7">
              <w:rPr>
                <w:rFonts w:cs="Narkisim"/>
                <w:rtl/>
              </w:rPr>
              <w:t>.</w:t>
            </w:r>
            <w:r w:rsidR="009D68BE">
              <w:rPr>
                <w:rFonts w:cs="Narkisim" w:hint="cs"/>
                <w:rtl/>
              </w:rPr>
              <w:t xml:space="preserve"> </w:t>
            </w:r>
            <w:r w:rsidRPr="00E61DE7">
              <w:rPr>
                <w:rFonts w:cs="Narkisim" w:hint="cs"/>
                <w:rtl/>
              </w:rPr>
              <w:t xml:space="preserve">ניתן לחצות את הטבליות </w:t>
            </w:r>
            <w:r w:rsidRPr="00E61DE7">
              <w:rPr>
                <w:rFonts w:cs="Narkisim" w:hint="cs"/>
                <w:b/>
                <w:bCs/>
                <w:rtl/>
              </w:rPr>
              <w:t>אך אין לכתוש אותן.</w:t>
            </w:r>
          </w:p>
          <w:p w:rsidR="00C7023B" w:rsidRDefault="00C7023B" w:rsidP="00C7023B">
            <w:pPr>
              <w:tabs>
                <w:tab w:val="left" w:pos="2400"/>
                <w:tab w:val="left" w:pos="2640"/>
                <w:tab w:val="left" w:pos="3120"/>
                <w:tab w:val="left" w:pos="3600"/>
                <w:tab w:val="left" w:pos="4800"/>
              </w:tabs>
              <w:spacing w:after="120"/>
              <w:rPr>
                <w:rFonts w:cs="Narkisim"/>
                <w:rtl/>
              </w:rPr>
            </w:pPr>
          </w:p>
          <w:p w:rsidR="001B7766" w:rsidRPr="00E61DE7" w:rsidRDefault="001B7766" w:rsidP="00C7023B">
            <w:pPr>
              <w:tabs>
                <w:tab w:val="left" w:pos="2400"/>
                <w:tab w:val="left" w:pos="2640"/>
                <w:tab w:val="left" w:pos="3120"/>
                <w:tab w:val="left" w:pos="3600"/>
                <w:tab w:val="left" w:pos="4800"/>
              </w:tabs>
              <w:spacing w:after="120"/>
              <w:rPr>
                <w:rFonts w:cs="Narkisim"/>
                <w:rtl/>
              </w:rPr>
            </w:pPr>
            <w:r w:rsidRPr="00E61DE7">
              <w:rPr>
                <w:rFonts w:cs="Narkisim" w:hint="cs"/>
                <w:rtl/>
              </w:rPr>
              <w:lastRenderedPageBreak/>
              <w:t>מינון:</w:t>
            </w:r>
          </w:p>
          <w:p w:rsidR="001B7766" w:rsidRPr="00E61DE7" w:rsidRDefault="001B7766" w:rsidP="00C7023B">
            <w:pPr>
              <w:tabs>
                <w:tab w:val="left" w:pos="2400"/>
                <w:tab w:val="left" w:pos="2640"/>
                <w:tab w:val="left" w:pos="3120"/>
                <w:tab w:val="left" w:pos="3600"/>
                <w:tab w:val="left" w:pos="4800"/>
              </w:tabs>
              <w:spacing w:after="120"/>
              <w:rPr>
                <w:rFonts w:cs="Narkisim"/>
                <w:rtl/>
              </w:rPr>
            </w:pPr>
            <w:r w:rsidRPr="00E61DE7">
              <w:rPr>
                <w:rFonts w:cs="Narkisim" w:hint="cs"/>
                <w:rtl/>
              </w:rPr>
              <w:t>מינון לפי הוראות הרופא בלבד.</w:t>
            </w:r>
          </w:p>
          <w:p w:rsidR="001B7766" w:rsidRPr="00E61DE7" w:rsidRDefault="001B7766" w:rsidP="00C7023B">
            <w:pPr>
              <w:tabs>
                <w:tab w:val="left" w:pos="2400"/>
                <w:tab w:val="left" w:pos="2640"/>
                <w:tab w:val="left" w:pos="3120"/>
                <w:tab w:val="left" w:pos="3600"/>
                <w:tab w:val="left" w:pos="4800"/>
              </w:tabs>
              <w:spacing w:after="0"/>
              <w:ind w:right="0"/>
              <w:rPr>
                <w:rFonts w:cs="Narkisim"/>
                <w:rtl/>
              </w:rPr>
            </w:pPr>
            <w:r w:rsidRPr="00E61DE7">
              <w:rPr>
                <w:rFonts w:cs="Narkisim"/>
                <w:rtl/>
              </w:rPr>
              <w:t>מינון</w:t>
            </w:r>
            <w:r w:rsidRPr="00E61DE7">
              <w:rPr>
                <w:rFonts w:cs="Narkisim" w:hint="cs"/>
                <w:rtl/>
              </w:rPr>
              <w:t xml:space="preserve"> מקובל בהעדר הוראה אחרת מרופא</w:t>
            </w:r>
            <w:r w:rsidRPr="00E61DE7">
              <w:rPr>
                <w:rFonts w:cs="Narkisim"/>
                <w:rtl/>
              </w:rPr>
              <w:t>:</w:t>
            </w:r>
          </w:p>
          <w:p w:rsidR="001B7766" w:rsidRPr="00E61DE7" w:rsidRDefault="001B7766" w:rsidP="00C7023B">
            <w:pPr>
              <w:tabs>
                <w:tab w:val="left" w:pos="480"/>
                <w:tab w:val="left" w:pos="2400"/>
                <w:tab w:val="left" w:pos="2640"/>
                <w:tab w:val="left" w:pos="3120"/>
                <w:tab w:val="left" w:pos="3600"/>
                <w:tab w:val="left" w:pos="4800"/>
              </w:tabs>
              <w:spacing w:after="0"/>
              <w:ind w:right="0"/>
              <w:rPr>
                <w:rFonts w:cs="Narkisim"/>
                <w:rtl/>
              </w:rPr>
            </w:pPr>
            <w:r w:rsidRPr="00E61DE7">
              <w:rPr>
                <w:rFonts w:cs="Narkisim" w:hint="cs"/>
                <w:rtl/>
              </w:rPr>
              <w:t>חולים המטופלים לראשונה בתכשיר נגד סוכרת:</w:t>
            </w:r>
          </w:p>
          <w:p w:rsidR="001B7766" w:rsidRPr="00E61DE7" w:rsidRDefault="001B7766" w:rsidP="009D68BE">
            <w:pPr>
              <w:tabs>
                <w:tab w:val="left" w:pos="480"/>
                <w:tab w:val="left" w:pos="2400"/>
                <w:tab w:val="left" w:pos="2640"/>
                <w:tab w:val="left" w:pos="3120"/>
                <w:tab w:val="left" w:pos="3600"/>
                <w:tab w:val="left" w:pos="4800"/>
              </w:tabs>
              <w:spacing w:after="0"/>
              <w:ind w:right="0"/>
              <w:rPr>
                <w:rFonts w:eastAsia="Times New Roman" w:cs="Narkisim"/>
                <w:rtl/>
                <w:lang w:eastAsia="zh-CN"/>
              </w:rPr>
            </w:pPr>
            <w:r w:rsidRPr="00E61DE7">
              <w:rPr>
                <w:rFonts w:eastAsia="Times New Roman" w:cs="Narkisim" w:hint="cs"/>
                <w:rtl/>
                <w:lang w:eastAsia="zh-CN"/>
              </w:rPr>
              <w:t>1-</w:t>
            </w:r>
            <w:r w:rsidRPr="00E61DE7">
              <w:rPr>
                <w:rFonts w:eastAsia="Times New Roman" w:cs="Narkisim"/>
                <w:rtl/>
                <w:lang w:eastAsia="zh-CN"/>
              </w:rPr>
              <w:t>½</w:t>
            </w:r>
            <w:r w:rsidRPr="00E61DE7">
              <w:rPr>
                <w:rFonts w:eastAsia="Times New Roman" w:cs="Narkisim" w:hint="cs"/>
                <w:rtl/>
                <w:lang w:eastAsia="zh-CN"/>
              </w:rPr>
              <w:t xml:space="preserve"> כדור ליום, במנה בודדת לפני ארוחות הבוקר או במנות מחולקות לפני הארוחות.</w:t>
            </w:r>
          </w:p>
          <w:p w:rsidR="003E197E" w:rsidRPr="00E61DE7" w:rsidRDefault="003E197E" w:rsidP="00C7023B">
            <w:pPr>
              <w:tabs>
                <w:tab w:val="left" w:pos="480"/>
                <w:tab w:val="left" w:pos="2400"/>
                <w:tab w:val="left" w:pos="2640"/>
                <w:tab w:val="left" w:pos="3120"/>
                <w:tab w:val="left" w:pos="3600"/>
                <w:tab w:val="left" w:pos="4800"/>
              </w:tabs>
              <w:spacing w:after="0"/>
              <w:rPr>
                <w:rFonts w:eastAsia="Times New Roman" w:cs="Narkisim"/>
                <w:rtl/>
                <w:lang w:eastAsia="zh-CN"/>
              </w:rPr>
            </w:pPr>
          </w:p>
          <w:p w:rsidR="00F0437D" w:rsidRPr="00E61DE7" w:rsidRDefault="001B7766" w:rsidP="00C7023B">
            <w:pPr>
              <w:tabs>
                <w:tab w:val="left" w:pos="480"/>
                <w:tab w:val="left" w:pos="2400"/>
                <w:tab w:val="left" w:pos="2640"/>
                <w:tab w:val="left" w:pos="3120"/>
                <w:tab w:val="left" w:pos="3600"/>
                <w:tab w:val="left" w:pos="4800"/>
              </w:tabs>
              <w:spacing w:after="0"/>
              <w:ind w:right="-57"/>
              <w:rPr>
                <w:rFonts w:eastAsia="Times New Roman" w:cs="Narkisim"/>
                <w:rtl/>
                <w:lang w:eastAsia="zh-CN"/>
              </w:rPr>
            </w:pPr>
            <w:r w:rsidRPr="00E61DE7">
              <w:rPr>
                <w:rFonts w:eastAsia="Times New Roman" w:cs="Narkisim" w:hint="cs"/>
                <w:rtl/>
                <w:lang w:eastAsia="zh-CN"/>
              </w:rPr>
              <w:t xml:space="preserve">חולים שטופלו בתכשיר אחר (בכדורים) נגד סוכרת והועברו </w:t>
            </w:r>
            <w:proofErr w:type="spellStart"/>
            <w:r w:rsidRPr="00E61DE7">
              <w:rPr>
                <w:rFonts w:eastAsia="Times New Roman" w:cs="Narkisim" w:hint="cs"/>
                <w:rtl/>
                <w:lang w:eastAsia="zh-CN"/>
              </w:rPr>
              <w:t>לגלוקו-רייט</w:t>
            </w:r>
            <w:proofErr w:type="spellEnd"/>
            <w:r w:rsidRPr="00E61DE7">
              <w:rPr>
                <w:rFonts w:eastAsia="Times New Roman" w:cs="Narkisim" w:hint="cs"/>
                <w:rtl/>
                <w:lang w:eastAsia="zh-CN"/>
              </w:rPr>
              <w:t xml:space="preserve">: </w:t>
            </w:r>
          </w:p>
          <w:p w:rsidR="002A4556" w:rsidRPr="00E61DE7" w:rsidRDefault="002A4556" w:rsidP="00C7023B">
            <w:pPr>
              <w:tabs>
                <w:tab w:val="left" w:pos="480"/>
                <w:tab w:val="left" w:pos="2400"/>
                <w:tab w:val="left" w:pos="2640"/>
                <w:tab w:val="left" w:pos="3120"/>
                <w:tab w:val="left" w:pos="3600"/>
                <w:tab w:val="left" w:pos="4800"/>
              </w:tabs>
              <w:spacing w:after="0"/>
              <w:ind w:right="0"/>
              <w:rPr>
                <w:rFonts w:eastAsia="Times New Roman" w:cs="Narkisim"/>
                <w:rtl/>
                <w:lang w:eastAsia="zh-CN"/>
              </w:rPr>
            </w:pPr>
          </w:p>
          <w:p w:rsidR="001B7766" w:rsidRPr="00E61DE7" w:rsidRDefault="001B7766" w:rsidP="00C7023B">
            <w:pPr>
              <w:tabs>
                <w:tab w:val="left" w:pos="480"/>
                <w:tab w:val="left" w:pos="2400"/>
                <w:tab w:val="left" w:pos="2640"/>
                <w:tab w:val="left" w:pos="3120"/>
                <w:tab w:val="left" w:pos="3600"/>
                <w:tab w:val="left" w:pos="4800"/>
              </w:tabs>
              <w:spacing w:before="120" w:after="120"/>
              <w:ind w:right="0"/>
              <w:rPr>
                <w:rFonts w:cs="Narkisim"/>
                <w:rtl/>
                <w:lang w:eastAsia="zh-CN"/>
              </w:rPr>
            </w:pPr>
            <w:r w:rsidRPr="00E61DE7">
              <w:rPr>
                <w:rFonts w:eastAsia="Times New Roman" w:cs="Narkisim" w:hint="cs"/>
                <w:rtl/>
                <w:lang w:eastAsia="zh-CN"/>
              </w:rPr>
              <w:t>מנה התחלתית של כדור ליום, במנה בודדת או בשתי מנות מחולקות (בוקר וערב לפני הארוחות).  בהמשך, המינון יותאם אינדיבידואלית לכל חולה וחולה בהתאם לבדיקות תקופתיות של רמות הסוכר בדם ובשתן.</w:t>
            </w:r>
          </w:p>
          <w:p w:rsidR="00FF4931" w:rsidRPr="00E61DE7" w:rsidRDefault="00FF4931" w:rsidP="00C7023B">
            <w:pPr>
              <w:tabs>
                <w:tab w:val="left" w:pos="2400"/>
                <w:tab w:val="left" w:pos="2640"/>
                <w:tab w:val="left" w:pos="3120"/>
                <w:tab w:val="left" w:pos="3600"/>
                <w:tab w:val="left" w:pos="4800"/>
              </w:tabs>
              <w:spacing w:after="0"/>
              <w:ind w:right="0"/>
              <w:rPr>
                <w:rFonts w:cs="Narkisim"/>
                <w:rtl/>
              </w:rPr>
            </w:pPr>
          </w:p>
          <w:p w:rsidR="00601159" w:rsidRPr="00E61DE7" w:rsidRDefault="00601159" w:rsidP="00C7023B">
            <w:pPr>
              <w:tabs>
                <w:tab w:val="left" w:pos="2400"/>
                <w:tab w:val="left" w:pos="2640"/>
                <w:tab w:val="left" w:pos="3120"/>
                <w:tab w:val="left" w:pos="3600"/>
                <w:tab w:val="left" w:pos="4800"/>
              </w:tabs>
              <w:spacing w:after="0"/>
              <w:ind w:right="0"/>
              <w:rPr>
                <w:rFonts w:cs="Narkisim"/>
                <w:rtl/>
              </w:rPr>
            </w:pPr>
            <w:r w:rsidRPr="00E61DE7">
              <w:rPr>
                <w:rFonts w:cs="Narkisim"/>
                <w:rtl/>
              </w:rPr>
              <w:t>כיצד תוכל/י לסייע להצלחת הטיפול?</w:t>
            </w:r>
          </w:p>
          <w:p w:rsidR="00601159" w:rsidRPr="00E61DE7" w:rsidRDefault="00601159" w:rsidP="00C7023B">
            <w:pPr>
              <w:tabs>
                <w:tab w:val="left" w:pos="480"/>
                <w:tab w:val="left" w:pos="2400"/>
                <w:tab w:val="left" w:pos="2640"/>
                <w:tab w:val="left" w:pos="3120"/>
                <w:tab w:val="left" w:pos="3600"/>
                <w:tab w:val="left" w:pos="4800"/>
              </w:tabs>
              <w:spacing w:after="0"/>
              <w:ind w:right="0"/>
              <w:rPr>
                <w:rFonts w:cs="Narkisim"/>
                <w:rtl/>
              </w:rPr>
            </w:pPr>
            <w:r w:rsidRPr="00E61DE7">
              <w:rPr>
                <w:rFonts w:cs="Narkisim"/>
                <w:rtl/>
              </w:rPr>
              <w:t>עליך להשלים את הטיפול שהומלץ על-ידי הרופא.</w:t>
            </w:r>
          </w:p>
          <w:p w:rsidR="004D4D75" w:rsidRPr="009D68BE" w:rsidRDefault="00601159" w:rsidP="009D68BE">
            <w:pPr>
              <w:tabs>
                <w:tab w:val="left" w:pos="480"/>
                <w:tab w:val="left" w:pos="2400"/>
                <w:tab w:val="left" w:pos="2640"/>
                <w:tab w:val="left" w:pos="3120"/>
                <w:tab w:val="left" w:pos="3600"/>
                <w:tab w:val="left" w:pos="4800"/>
              </w:tabs>
              <w:spacing w:after="0"/>
              <w:ind w:right="0"/>
              <w:rPr>
                <w:rFonts w:cs="Narkisim"/>
                <w:rtl/>
              </w:rPr>
            </w:pPr>
            <w:r w:rsidRPr="00E61DE7">
              <w:rPr>
                <w:rFonts w:cs="Narkisim" w:hint="cs"/>
                <w:rtl/>
              </w:rPr>
              <w:t>על החולה להקפיד על מילוי ההנחיות שניתנו לו/ה בקשר לתזונה נכונה ואכילת הארוחות בזמנים קבועים (מאמצי יתר מחייבים תזונה מיוחדת).</w:t>
            </w:r>
          </w:p>
        </w:tc>
        <w:tc>
          <w:tcPr>
            <w:tcW w:w="3969" w:type="dxa"/>
            <w:tcBorders>
              <w:right w:val="single" w:sz="4" w:space="0" w:color="auto"/>
            </w:tcBorders>
          </w:tcPr>
          <w:p w:rsidR="001441C3" w:rsidRPr="001441C3" w:rsidRDefault="001441C3" w:rsidP="001441C3">
            <w:pPr>
              <w:spacing w:after="0"/>
              <w:ind w:right="0"/>
              <w:rPr>
                <w:rFonts w:asciiTheme="minorBidi" w:hAnsiTheme="minorBidi" w:cs="Narkisim"/>
                <w:color w:val="000000"/>
                <w:rtl/>
              </w:rPr>
            </w:pPr>
            <w:r w:rsidRPr="001441C3">
              <w:rPr>
                <w:rFonts w:asciiTheme="minorBidi" w:hAnsiTheme="minorBidi" w:cs="Narkisim"/>
                <w:color w:val="FF0000"/>
                <w:rtl/>
              </w:rPr>
              <w:lastRenderedPageBreak/>
              <w:t>תמיד יש להשתמש לפי הוראות הרופא.</w:t>
            </w:r>
            <w:r w:rsidRPr="001441C3">
              <w:rPr>
                <w:rFonts w:asciiTheme="minorBidi" w:hAnsiTheme="minorBidi" w:cs="Narkisim" w:hint="cs"/>
                <w:color w:val="000000"/>
                <w:rtl/>
              </w:rPr>
              <w:t xml:space="preserve"> </w:t>
            </w:r>
            <w:r w:rsidRPr="001441C3">
              <w:rPr>
                <w:rFonts w:asciiTheme="minorBidi" w:hAnsiTheme="minorBidi" w:cs="Narkisim"/>
                <w:color w:val="FF0000"/>
                <w:rtl/>
              </w:rPr>
              <w:t>עליך לבדוק עם הרופא או הרוקח אם אינך בטוח</w:t>
            </w:r>
            <w:r w:rsidRPr="001441C3">
              <w:rPr>
                <w:rFonts w:asciiTheme="minorBidi" w:hAnsiTheme="minorBidi" w:cs="Narkisim"/>
                <w:color w:val="000000"/>
                <w:rtl/>
              </w:rPr>
              <w:t>.</w:t>
            </w:r>
          </w:p>
          <w:p w:rsidR="001441C3" w:rsidRPr="001441C3" w:rsidRDefault="001441C3" w:rsidP="001441C3">
            <w:pPr>
              <w:spacing w:after="0"/>
              <w:ind w:right="0"/>
              <w:rPr>
                <w:rFonts w:asciiTheme="minorBidi" w:hAnsiTheme="minorBidi" w:cs="Narkisim"/>
                <w:color w:val="FF0000"/>
                <w:rtl/>
              </w:rPr>
            </w:pPr>
            <w:r w:rsidRPr="001441C3">
              <w:rPr>
                <w:rFonts w:asciiTheme="minorBidi" w:hAnsiTheme="minorBidi" w:cs="Narkisim"/>
                <w:rtl/>
              </w:rPr>
              <w:t>יש ל</w:t>
            </w:r>
            <w:r w:rsidRPr="001441C3">
              <w:rPr>
                <w:rFonts w:asciiTheme="minorBidi" w:hAnsiTheme="minorBidi" w:cs="Narkisim" w:hint="cs"/>
                <w:rtl/>
              </w:rPr>
              <w:t>יטול</w:t>
            </w:r>
            <w:r w:rsidRPr="001441C3">
              <w:rPr>
                <w:rFonts w:asciiTheme="minorBidi" w:hAnsiTheme="minorBidi" w:cs="Narkisim"/>
                <w:rtl/>
              </w:rPr>
              <w:t xml:space="preserve"> </w:t>
            </w:r>
            <w:proofErr w:type="spellStart"/>
            <w:r w:rsidRPr="001441C3">
              <w:rPr>
                <w:rFonts w:asciiTheme="minorBidi" w:hAnsiTheme="minorBidi" w:cs="Narkisim" w:hint="cs"/>
                <w:rtl/>
              </w:rPr>
              <w:t>גלוקו-רייט</w:t>
            </w:r>
            <w:proofErr w:type="spellEnd"/>
            <w:r w:rsidRPr="001441C3">
              <w:rPr>
                <w:rFonts w:asciiTheme="minorBidi" w:hAnsiTheme="minorBidi" w:cs="Narkisim" w:hint="cs"/>
                <w:rtl/>
              </w:rPr>
              <w:t xml:space="preserve"> </w:t>
            </w:r>
            <w:r w:rsidRPr="001441C3">
              <w:rPr>
                <w:rFonts w:asciiTheme="minorBidi" w:hAnsiTheme="minorBidi" w:cs="Narkisim"/>
                <w:rtl/>
              </w:rPr>
              <w:t>אך ורק דרך הפה.</w:t>
            </w:r>
            <w:r w:rsidRPr="001441C3">
              <w:rPr>
                <w:rFonts w:asciiTheme="minorBidi" w:hAnsiTheme="minorBidi" w:cs="Narkisim" w:hint="cs"/>
                <w:color w:val="FF0000"/>
                <w:rtl/>
              </w:rPr>
              <w:t xml:space="preserve"> </w:t>
            </w:r>
            <w:r w:rsidRPr="001441C3">
              <w:rPr>
                <w:rFonts w:asciiTheme="minorBidi" w:hAnsiTheme="minorBidi" w:cs="Narkisim"/>
                <w:color w:val="FF0000"/>
                <w:rtl/>
              </w:rPr>
              <w:t xml:space="preserve">המינון ואופן הטיפול יקבעו על ידי הרופא בלבד. </w:t>
            </w:r>
          </w:p>
          <w:p w:rsidR="001441C3" w:rsidRPr="001441C3" w:rsidRDefault="001441C3" w:rsidP="001441C3">
            <w:pPr>
              <w:spacing w:after="0"/>
              <w:ind w:right="0"/>
              <w:rPr>
                <w:rFonts w:asciiTheme="minorBidi" w:hAnsiTheme="minorBidi" w:cs="Narkisim"/>
                <w:rtl/>
              </w:rPr>
            </w:pPr>
            <w:r w:rsidRPr="001441C3">
              <w:rPr>
                <w:rFonts w:asciiTheme="minorBidi" w:hAnsiTheme="minorBidi" w:cs="Narkisim"/>
                <w:rtl/>
              </w:rPr>
              <w:t xml:space="preserve">המינון שלך יותאם </w:t>
            </w:r>
            <w:r w:rsidRPr="001441C3">
              <w:rPr>
                <w:rFonts w:asciiTheme="minorBidi" w:hAnsiTheme="minorBidi" w:cs="Narkisim" w:hint="cs"/>
                <w:rtl/>
              </w:rPr>
              <w:t>לך אינדיבידואלית בהתאם למצבך הרפואי</w:t>
            </w:r>
            <w:r w:rsidRPr="001441C3">
              <w:rPr>
                <w:rFonts w:asciiTheme="minorBidi" w:hAnsiTheme="minorBidi" w:cs="Narkisim"/>
                <w:rtl/>
              </w:rPr>
              <w:t xml:space="preserve">. </w:t>
            </w:r>
            <w:r w:rsidRPr="001441C3">
              <w:rPr>
                <w:rFonts w:asciiTheme="minorBidi" w:hAnsiTheme="minorBidi" w:cs="Narkisim" w:hint="cs"/>
                <w:highlight w:val="yellow"/>
                <w:rtl/>
              </w:rPr>
              <w:t>מטופלים</w:t>
            </w:r>
            <w:r w:rsidRPr="001441C3">
              <w:rPr>
                <w:rFonts w:asciiTheme="minorBidi" w:hAnsiTheme="minorBidi" w:cs="Narkisim"/>
                <w:highlight w:val="yellow"/>
                <w:rtl/>
              </w:rPr>
              <w:t xml:space="preserve"> מסוימים, שמצבם נשלט בדרך כלל </w:t>
            </w:r>
            <w:r w:rsidRPr="001441C3">
              <w:rPr>
                <w:rFonts w:asciiTheme="minorBidi" w:hAnsiTheme="minorBidi" w:cs="Narkisim" w:hint="cs"/>
                <w:highlight w:val="yellow"/>
                <w:rtl/>
              </w:rPr>
              <w:t xml:space="preserve">רק </w:t>
            </w:r>
            <w:r w:rsidRPr="001441C3">
              <w:rPr>
                <w:rFonts w:asciiTheme="minorBidi" w:hAnsiTheme="minorBidi" w:cs="Narkisim"/>
                <w:highlight w:val="yellow"/>
                <w:rtl/>
              </w:rPr>
              <w:t xml:space="preserve">באמצעות </w:t>
            </w:r>
            <w:r w:rsidRPr="001441C3">
              <w:rPr>
                <w:rFonts w:asciiTheme="minorBidi" w:hAnsiTheme="minorBidi" w:cs="Narkisim" w:hint="cs"/>
                <w:highlight w:val="yellow"/>
                <w:rtl/>
              </w:rPr>
              <w:t>תזונה</w:t>
            </w:r>
            <w:r w:rsidRPr="001441C3">
              <w:rPr>
                <w:rFonts w:asciiTheme="minorBidi" w:hAnsiTheme="minorBidi" w:cs="Narkisim"/>
                <w:highlight w:val="yellow"/>
                <w:rtl/>
              </w:rPr>
              <w:t>,</w:t>
            </w:r>
            <w:r w:rsidRPr="001441C3">
              <w:rPr>
                <w:rFonts w:asciiTheme="minorBidi" w:hAnsiTheme="minorBidi" w:cs="Narkisim" w:hint="cs"/>
                <w:highlight w:val="yellow"/>
                <w:rtl/>
              </w:rPr>
              <w:t xml:space="preserve"> ייתכן</w:t>
            </w:r>
            <w:r w:rsidRPr="001441C3">
              <w:rPr>
                <w:rFonts w:asciiTheme="minorBidi" w:hAnsiTheme="minorBidi" w:cs="Narkisim"/>
                <w:highlight w:val="yellow"/>
                <w:rtl/>
              </w:rPr>
              <w:t xml:space="preserve"> </w:t>
            </w:r>
            <w:r w:rsidRPr="001441C3">
              <w:rPr>
                <w:rFonts w:asciiTheme="minorBidi" w:hAnsiTheme="minorBidi" w:cs="Narkisim"/>
                <w:highlight w:val="yellow"/>
                <w:rtl/>
              </w:rPr>
              <w:lastRenderedPageBreak/>
              <w:t xml:space="preserve">שיזדקקו </w:t>
            </w:r>
            <w:proofErr w:type="spellStart"/>
            <w:r w:rsidRPr="001441C3">
              <w:rPr>
                <w:rFonts w:asciiTheme="minorBidi" w:hAnsiTheme="minorBidi" w:cs="Narkisim"/>
                <w:highlight w:val="yellow"/>
                <w:rtl/>
              </w:rPr>
              <w:t>ל</w:t>
            </w:r>
            <w:r w:rsidRPr="001441C3">
              <w:rPr>
                <w:rFonts w:asciiTheme="minorBidi" w:hAnsiTheme="minorBidi" w:cs="Narkisim" w:hint="cs"/>
                <w:highlight w:val="yellow"/>
                <w:rtl/>
              </w:rPr>
              <w:t>גלוקו-רייט</w:t>
            </w:r>
            <w:proofErr w:type="spellEnd"/>
            <w:r w:rsidRPr="001441C3">
              <w:rPr>
                <w:rFonts w:asciiTheme="minorBidi" w:hAnsiTheme="minorBidi" w:cs="Narkisim" w:hint="cs"/>
                <w:highlight w:val="yellow"/>
                <w:rtl/>
              </w:rPr>
              <w:t xml:space="preserve"> </w:t>
            </w:r>
            <w:r w:rsidRPr="001441C3">
              <w:rPr>
                <w:rFonts w:asciiTheme="minorBidi" w:hAnsiTheme="minorBidi" w:cs="Narkisim"/>
                <w:highlight w:val="yellow"/>
                <w:rtl/>
              </w:rPr>
              <w:t>לזמן קצר בלבד.</w:t>
            </w:r>
          </w:p>
          <w:p w:rsidR="00FF4931" w:rsidRDefault="001441C3" w:rsidP="001441C3">
            <w:pPr>
              <w:pStyle w:val="14-"/>
              <w:tabs>
                <w:tab w:val="left" w:pos="675"/>
                <w:tab w:val="left" w:pos="1239"/>
                <w:tab w:val="left" w:pos="1800"/>
                <w:tab w:val="left" w:pos="2361"/>
                <w:tab w:val="left" w:pos="3487"/>
                <w:tab w:val="left" w:pos="4725"/>
                <w:tab w:val="left" w:pos="5851"/>
                <w:tab w:val="left" w:pos="6412"/>
                <w:tab w:val="left" w:pos="6976"/>
                <w:tab w:val="left" w:pos="7537"/>
              </w:tabs>
              <w:bidi/>
              <w:spacing w:line="276" w:lineRule="auto"/>
              <w:rPr>
                <w:rFonts w:asciiTheme="minorBidi" w:hAnsiTheme="minorBidi" w:cstheme="minorBidi"/>
                <w:color w:val="00B050"/>
                <w:sz w:val="22"/>
                <w:szCs w:val="22"/>
                <w:rtl/>
              </w:rPr>
            </w:pPr>
            <w:r w:rsidRPr="001441C3">
              <w:rPr>
                <w:rFonts w:asciiTheme="minorBidi" w:hAnsiTheme="minorBidi" w:cs="Narkisim"/>
                <w:b/>
                <w:bCs/>
                <w:color w:val="FF0000"/>
                <w:sz w:val="22"/>
                <w:szCs w:val="22"/>
                <w:rtl/>
              </w:rPr>
              <w:t>אין לעבור על המנה המומלצת</w:t>
            </w:r>
          </w:p>
          <w:p w:rsidR="001E143A" w:rsidRDefault="001E143A" w:rsidP="001E143A">
            <w:pPr>
              <w:pStyle w:val="14-"/>
              <w:tabs>
                <w:tab w:val="left" w:pos="675"/>
                <w:tab w:val="left" w:pos="1239"/>
                <w:tab w:val="left" w:pos="1800"/>
                <w:tab w:val="left" w:pos="2361"/>
                <w:tab w:val="left" w:pos="3487"/>
                <w:tab w:val="left" w:pos="4725"/>
                <w:tab w:val="left" w:pos="5851"/>
                <w:tab w:val="left" w:pos="6412"/>
                <w:tab w:val="left" w:pos="6976"/>
                <w:tab w:val="left" w:pos="7537"/>
              </w:tabs>
              <w:bidi/>
              <w:spacing w:line="276" w:lineRule="auto"/>
              <w:rPr>
                <w:rFonts w:asciiTheme="minorBidi" w:hAnsiTheme="minorBidi" w:cstheme="minorBidi"/>
                <w:color w:val="00B050"/>
                <w:sz w:val="22"/>
                <w:szCs w:val="22"/>
                <w:rtl/>
              </w:rPr>
            </w:pPr>
          </w:p>
          <w:p w:rsidR="001E143A" w:rsidRPr="001E143A" w:rsidRDefault="001E143A" w:rsidP="001E143A">
            <w:pPr>
              <w:pStyle w:val="NormalWeb"/>
              <w:bidi/>
              <w:spacing w:before="0" w:beforeAutospacing="0" w:after="0" w:afterAutospacing="0" w:line="23" w:lineRule="atLeast"/>
              <w:rPr>
                <w:rFonts w:asciiTheme="minorBidi" w:hAnsiTheme="minorBidi" w:cs="Narkisim"/>
                <w:b/>
                <w:bCs/>
                <w:sz w:val="22"/>
                <w:szCs w:val="22"/>
                <w:rtl/>
              </w:rPr>
            </w:pPr>
            <w:r w:rsidRPr="001E143A">
              <w:rPr>
                <w:rFonts w:asciiTheme="minorBidi" w:hAnsiTheme="minorBidi" w:cs="Narkisim"/>
                <w:b/>
                <w:bCs/>
                <w:sz w:val="22"/>
                <w:szCs w:val="22"/>
                <w:rtl/>
              </w:rPr>
              <w:t>אם אתה עומד לעבור ניתוח</w:t>
            </w:r>
          </w:p>
          <w:p w:rsidR="001E143A" w:rsidRPr="001E143A" w:rsidRDefault="001E143A" w:rsidP="001E143A">
            <w:pPr>
              <w:pStyle w:val="NormalWeb"/>
              <w:bidi/>
              <w:spacing w:before="0" w:beforeAutospacing="0" w:after="0" w:afterAutospacing="0" w:line="23" w:lineRule="atLeast"/>
              <w:rPr>
                <w:rFonts w:asciiTheme="minorBidi" w:hAnsiTheme="minorBidi" w:cs="Narkisim"/>
                <w:sz w:val="22"/>
                <w:szCs w:val="22"/>
                <w:rtl/>
              </w:rPr>
            </w:pPr>
            <w:r w:rsidRPr="001E143A">
              <w:rPr>
                <w:rFonts w:asciiTheme="minorBidi" w:hAnsiTheme="minorBidi" w:cs="Narkisim"/>
                <w:sz w:val="22"/>
                <w:szCs w:val="22"/>
                <w:highlight w:val="yellow"/>
                <w:rtl/>
              </w:rPr>
              <w:t>אם אתה עומד לעבור ניתוח רציני או אם סבלת לאחרונה ממחלה או זיהום</w:t>
            </w:r>
            <w:r w:rsidRPr="001E143A">
              <w:rPr>
                <w:rFonts w:asciiTheme="minorBidi" w:hAnsiTheme="minorBidi" w:cs="Narkisim" w:hint="cs"/>
                <w:sz w:val="22"/>
                <w:szCs w:val="22"/>
                <w:highlight w:val="yellow"/>
                <w:rtl/>
              </w:rPr>
              <w:t xml:space="preserve"> קשים</w:t>
            </w:r>
            <w:r w:rsidRPr="001E143A">
              <w:rPr>
                <w:rFonts w:asciiTheme="minorBidi" w:hAnsiTheme="minorBidi" w:cs="Narkisim"/>
                <w:sz w:val="22"/>
                <w:szCs w:val="22"/>
                <w:highlight w:val="yellow"/>
                <w:rtl/>
              </w:rPr>
              <w:t xml:space="preserve"> ייתכן כי </w:t>
            </w:r>
            <w:r w:rsidRPr="001E143A">
              <w:rPr>
                <w:rFonts w:asciiTheme="minorBidi" w:hAnsiTheme="minorBidi" w:cs="Narkisim" w:hint="cs"/>
                <w:sz w:val="22"/>
                <w:szCs w:val="22"/>
                <w:highlight w:val="yellow"/>
                <w:rtl/>
              </w:rPr>
              <w:t>מצב הסוכרת יצא מ</w:t>
            </w:r>
            <w:r w:rsidRPr="001E143A">
              <w:rPr>
                <w:rFonts w:asciiTheme="minorBidi" w:hAnsiTheme="minorBidi" w:cs="Narkisim"/>
                <w:sz w:val="22"/>
                <w:szCs w:val="22"/>
                <w:highlight w:val="yellow"/>
                <w:rtl/>
              </w:rPr>
              <w:t xml:space="preserve">איזון. בזמנים כאלו ייתכן ויהיה </w:t>
            </w:r>
            <w:r w:rsidRPr="001E143A">
              <w:rPr>
                <w:rFonts w:asciiTheme="minorBidi" w:hAnsiTheme="minorBidi" w:cs="Narkisim" w:hint="cs"/>
                <w:sz w:val="22"/>
                <w:szCs w:val="22"/>
                <w:highlight w:val="yellow"/>
                <w:rtl/>
              </w:rPr>
              <w:t>צורך</w:t>
            </w:r>
            <w:r w:rsidRPr="001E143A">
              <w:rPr>
                <w:rFonts w:asciiTheme="minorBidi" w:hAnsiTheme="minorBidi" w:cs="Narkisim"/>
                <w:sz w:val="22"/>
                <w:szCs w:val="22"/>
                <w:highlight w:val="yellow"/>
                <w:rtl/>
              </w:rPr>
              <w:t xml:space="preserve"> להפסיק את השימוש </w:t>
            </w:r>
            <w:proofErr w:type="spellStart"/>
            <w:r w:rsidRPr="001E143A">
              <w:rPr>
                <w:rFonts w:asciiTheme="minorBidi" w:hAnsiTheme="minorBidi" w:cs="Narkisim"/>
                <w:sz w:val="22"/>
                <w:szCs w:val="22"/>
                <w:highlight w:val="yellow"/>
                <w:rtl/>
              </w:rPr>
              <w:t>ב</w:t>
            </w:r>
            <w:r w:rsidRPr="001E143A">
              <w:rPr>
                <w:rFonts w:asciiTheme="minorBidi" w:hAnsiTheme="minorBidi" w:cs="Narkisim" w:hint="cs"/>
                <w:sz w:val="22"/>
                <w:szCs w:val="22"/>
                <w:highlight w:val="yellow"/>
                <w:rtl/>
              </w:rPr>
              <w:t>גלוקו-רייט</w:t>
            </w:r>
            <w:proofErr w:type="spellEnd"/>
            <w:r w:rsidRPr="001E143A">
              <w:rPr>
                <w:rFonts w:asciiTheme="minorBidi" w:hAnsiTheme="minorBidi" w:cs="Narkisim"/>
                <w:sz w:val="22"/>
                <w:szCs w:val="22"/>
                <w:highlight w:val="yellow"/>
                <w:rtl/>
              </w:rPr>
              <w:t xml:space="preserve"> באופן זמני, ול</w:t>
            </w:r>
            <w:r w:rsidRPr="001E143A">
              <w:rPr>
                <w:rFonts w:asciiTheme="minorBidi" w:hAnsiTheme="minorBidi" w:cs="Narkisim" w:hint="cs"/>
                <w:sz w:val="22"/>
                <w:szCs w:val="22"/>
                <w:highlight w:val="yellow"/>
                <w:rtl/>
              </w:rPr>
              <w:t>יטול</w:t>
            </w:r>
            <w:r w:rsidRPr="001E143A">
              <w:rPr>
                <w:rFonts w:asciiTheme="minorBidi" w:hAnsiTheme="minorBidi" w:cs="Narkisim"/>
                <w:sz w:val="22"/>
                <w:szCs w:val="22"/>
                <w:highlight w:val="yellow"/>
                <w:rtl/>
              </w:rPr>
              <w:t xml:space="preserve"> אינסולין.</w:t>
            </w:r>
          </w:p>
          <w:p w:rsidR="001E143A" w:rsidRPr="001E143A" w:rsidRDefault="001E143A" w:rsidP="001E143A">
            <w:pPr>
              <w:pStyle w:val="14-"/>
              <w:tabs>
                <w:tab w:val="left" w:pos="675"/>
                <w:tab w:val="left" w:pos="1239"/>
                <w:tab w:val="left" w:pos="1800"/>
                <w:tab w:val="left" w:pos="2361"/>
                <w:tab w:val="left" w:pos="3487"/>
                <w:tab w:val="left" w:pos="4725"/>
                <w:tab w:val="left" w:pos="5851"/>
                <w:tab w:val="left" w:pos="6412"/>
                <w:tab w:val="left" w:pos="6976"/>
                <w:tab w:val="left" w:pos="7537"/>
              </w:tabs>
              <w:bidi/>
              <w:spacing w:line="23" w:lineRule="atLeast"/>
              <w:rPr>
                <w:rFonts w:asciiTheme="minorBidi" w:hAnsiTheme="minorBidi" w:cs="Narkisim"/>
                <w:sz w:val="22"/>
                <w:szCs w:val="22"/>
              </w:rPr>
            </w:pPr>
          </w:p>
          <w:p w:rsidR="001E143A" w:rsidRPr="001E143A" w:rsidRDefault="001E143A" w:rsidP="001E143A">
            <w:pPr>
              <w:pStyle w:val="14-"/>
              <w:tabs>
                <w:tab w:val="left" w:pos="675"/>
                <w:tab w:val="left" w:pos="1239"/>
                <w:tab w:val="left" w:pos="1800"/>
                <w:tab w:val="left" w:pos="2361"/>
                <w:tab w:val="left" w:pos="3487"/>
                <w:tab w:val="left" w:pos="4725"/>
                <w:tab w:val="left" w:pos="5851"/>
                <w:tab w:val="left" w:pos="6412"/>
                <w:tab w:val="left" w:pos="6976"/>
                <w:tab w:val="left" w:pos="7537"/>
              </w:tabs>
              <w:bidi/>
              <w:spacing w:line="23" w:lineRule="atLeast"/>
              <w:rPr>
                <w:rFonts w:asciiTheme="minorBidi" w:hAnsiTheme="minorBidi" w:cs="Narkisim"/>
                <w:color w:val="00B050"/>
                <w:sz w:val="22"/>
                <w:szCs w:val="22"/>
                <w:lang w:bidi="ar-SA"/>
              </w:rPr>
            </w:pPr>
            <w:r w:rsidRPr="001E143A">
              <w:rPr>
                <w:rFonts w:asciiTheme="minorBidi" w:hAnsiTheme="minorBidi" w:cs="Narkisim" w:hint="cs"/>
                <w:b/>
                <w:bCs/>
                <w:color w:val="FF0000"/>
                <w:sz w:val="22"/>
                <w:szCs w:val="22"/>
                <w:rtl/>
              </w:rPr>
              <w:t>יש להתמיד בטיפול כפי שהומלץ על ידי הרופא.</w:t>
            </w:r>
            <w:r w:rsidRPr="001E143A">
              <w:rPr>
                <w:rFonts w:asciiTheme="minorBidi" w:hAnsiTheme="minorBidi" w:cs="Narkisim" w:hint="cs"/>
                <w:color w:val="FF0000"/>
                <w:sz w:val="22"/>
                <w:szCs w:val="22"/>
                <w:rtl/>
              </w:rPr>
              <w:t xml:space="preserve"> </w:t>
            </w:r>
            <w:r w:rsidRPr="001E143A">
              <w:rPr>
                <w:rFonts w:asciiTheme="minorBidi" w:hAnsiTheme="minorBidi" w:cs="Narkisim"/>
                <w:sz w:val="22"/>
                <w:szCs w:val="22"/>
                <w:highlight w:val="yellow"/>
                <w:rtl/>
              </w:rPr>
              <w:t>א</w:t>
            </w:r>
            <w:r w:rsidRPr="001E143A">
              <w:rPr>
                <w:rFonts w:asciiTheme="minorBidi" w:hAnsiTheme="minorBidi" w:cs="Narkisim" w:hint="cs"/>
                <w:sz w:val="22"/>
                <w:szCs w:val="22"/>
                <w:highlight w:val="yellow"/>
                <w:rtl/>
              </w:rPr>
              <w:t>ין</w:t>
            </w:r>
            <w:r w:rsidRPr="001E143A">
              <w:rPr>
                <w:rFonts w:asciiTheme="minorBidi" w:hAnsiTheme="minorBidi" w:cs="Narkisim"/>
                <w:sz w:val="22"/>
                <w:szCs w:val="22"/>
                <w:highlight w:val="yellow"/>
                <w:rtl/>
                <w:lang w:bidi="ar-SA"/>
              </w:rPr>
              <w:t xml:space="preserve"> </w:t>
            </w:r>
            <w:r w:rsidRPr="001E143A">
              <w:rPr>
                <w:rFonts w:asciiTheme="minorBidi" w:hAnsiTheme="minorBidi" w:cs="Narkisim" w:hint="cs"/>
                <w:sz w:val="22"/>
                <w:szCs w:val="22"/>
                <w:highlight w:val="yellow"/>
                <w:rtl/>
              </w:rPr>
              <w:t>לה</w:t>
            </w:r>
            <w:r w:rsidRPr="001E143A">
              <w:rPr>
                <w:rFonts w:asciiTheme="minorBidi" w:hAnsiTheme="minorBidi" w:cs="Narkisim"/>
                <w:sz w:val="22"/>
                <w:szCs w:val="22"/>
                <w:highlight w:val="yellow"/>
                <w:rtl/>
              </w:rPr>
              <w:t>פסיק ל</w:t>
            </w:r>
            <w:r w:rsidRPr="001E143A">
              <w:rPr>
                <w:rFonts w:asciiTheme="minorBidi" w:hAnsiTheme="minorBidi" w:cs="Narkisim" w:hint="cs"/>
                <w:sz w:val="22"/>
                <w:szCs w:val="22"/>
                <w:highlight w:val="yellow"/>
                <w:rtl/>
              </w:rPr>
              <w:t>יטול</w:t>
            </w:r>
            <w:r w:rsidRPr="001E143A">
              <w:rPr>
                <w:rFonts w:asciiTheme="minorBidi" w:hAnsiTheme="minorBidi" w:cs="Narkisim"/>
                <w:sz w:val="22"/>
                <w:szCs w:val="22"/>
                <w:highlight w:val="yellow"/>
                <w:rtl/>
              </w:rPr>
              <w:t xml:space="preserve"> את הטבליות או </w:t>
            </w:r>
            <w:r w:rsidRPr="001E143A">
              <w:rPr>
                <w:rFonts w:asciiTheme="minorBidi" w:hAnsiTheme="minorBidi" w:cs="Narkisim" w:hint="cs"/>
                <w:sz w:val="22"/>
                <w:szCs w:val="22"/>
                <w:highlight w:val="yellow"/>
                <w:rtl/>
              </w:rPr>
              <w:t>לווסת</w:t>
            </w:r>
            <w:r w:rsidRPr="001E143A">
              <w:rPr>
                <w:rFonts w:asciiTheme="minorBidi" w:hAnsiTheme="minorBidi" w:cs="Narkisim"/>
                <w:sz w:val="22"/>
                <w:szCs w:val="22"/>
                <w:highlight w:val="yellow"/>
                <w:rtl/>
              </w:rPr>
              <w:t xml:space="preserve"> את ה</w:t>
            </w:r>
            <w:r w:rsidRPr="001E143A">
              <w:rPr>
                <w:rFonts w:asciiTheme="minorBidi" w:hAnsiTheme="minorBidi" w:cs="Narkisim" w:hint="cs"/>
                <w:sz w:val="22"/>
                <w:szCs w:val="22"/>
                <w:highlight w:val="yellow"/>
                <w:rtl/>
              </w:rPr>
              <w:t xml:space="preserve">מינון שלך </w:t>
            </w:r>
            <w:r w:rsidRPr="001E143A">
              <w:rPr>
                <w:rFonts w:asciiTheme="minorBidi" w:hAnsiTheme="minorBidi" w:cs="Narkisim"/>
                <w:sz w:val="22"/>
                <w:szCs w:val="22"/>
                <w:highlight w:val="yellow"/>
                <w:rtl/>
              </w:rPr>
              <w:t xml:space="preserve">מבלי </w:t>
            </w:r>
            <w:r w:rsidRPr="001E143A">
              <w:rPr>
                <w:rFonts w:asciiTheme="minorBidi" w:hAnsiTheme="minorBidi" w:cs="Narkisim" w:hint="cs"/>
                <w:sz w:val="22"/>
                <w:szCs w:val="22"/>
                <w:highlight w:val="yellow"/>
                <w:rtl/>
              </w:rPr>
              <w:t>להיוועץ ברופא</w:t>
            </w:r>
            <w:r w:rsidRPr="001E143A">
              <w:rPr>
                <w:rFonts w:asciiTheme="minorBidi" w:hAnsiTheme="minorBidi" w:cs="Narkisim"/>
                <w:sz w:val="22"/>
                <w:szCs w:val="22"/>
                <w:highlight w:val="yellow"/>
                <w:rtl/>
                <w:lang w:bidi="ar-SA"/>
              </w:rPr>
              <w:t xml:space="preserve">. </w:t>
            </w:r>
            <w:r w:rsidRPr="001E143A">
              <w:rPr>
                <w:rFonts w:asciiTheme="minorBidi" w:hAnsiTheme="minorBidi" w:cs="Narkisim"/>
                <w:sz w:val="22"/>
                <w:szCs w:val="22"/>
                <w:highlight w:val="yellow"/>
                <w:rtl/>
              </w:rPr>
              <w:t>הפסקת התרופה עלולה להחמיר את הסוכרת שלך</w:t>
            </w:r>
            <w:r w:rsidRPr="001E143A">
              <w:rPr>
                <w:rFonts w:asciiTheme="minorBidi" w:hAnsiTheme="minorBidi" w:cs="Narkisim"/>
                <w:sz w:val="22"/>
                <w:szCs w:val="22"/>
                <w:highlight w:val="yellow"/>
                <w:rtl/>
                <w:lang w:bidi="ar-SA"/>
              </w:rPr>
              <w:t>.</w:t>
            </w:r>
          </w:p>
          <w:p w:rsidR="00FF4931" w:rsidRPr="00E61DE7" w:rsidRDefault="00FF4931" w:rsidP="00E61DE7">
            <w:pPr>
              <w:pStyle w:val="14-"/>
              <w:tabs>
                <w:tab w:val="left" w:pos="675"/>
                <w:tab w:val="left" w:pos="1239"/>
                <w:tab w:val="left" w:pos="1800"/>
                <w:tab w:val="left" w:pos="2361"/>
                <w:tab w:val="left" w:pos="3487"/>
                <w:tab w:val="left" w:pos="4725"/>
                <w:tab w:val="left" w:pos="5851"/>
                <w:tab w:val="left" w:pos="6412"/>
                <w:tab w:val="left" w:pos="6976"/>
                <w:tab w:val="left" w:pos="7537"/>
              </w:tabs>
              <w:bidi/>
              <w:spacing w:line="276" w:lineRule="auto"/>
              <w:ind w:left="360"/>
              <w:rPr>
                <w:rFonts w:asciiTheme="minorBidi" w:hAnsiTheme="minorBidi" w:cstheme="minorBidi"/>
                <w:b/>
                <w:bCs/>
                <w:sz w:val="22"/>
                <w:szCs w:val="22"/>
                <w:highlight w:val="yellow"/>
                <w:u w:val="single"/>
                <w:rtl/>
              </w:rPr>
            </w:pPr>
          </w:p>
          <w:p w:rsidR="00911C70" w:rsidRPr="00E61DE7" w:rsidRDefault="00911C70" w:rsidP="00E61DE7">
            <w:pPr>
              <w:jc w:val="both"/>
              <w:rPr>
                <w:rFonts w:cs="David"/>
                <w:b/>
                <w:bCs/>
                <w:rtl/>
              </w:rPr>
            </w:pPr>
          </w:p>
        </w:tc>
      </w:tr>
      <w:tr w:rsidR="001E143A" w:rsidRPr="00E61DE7" w:rsidTr="00F37E1B">
        <w:tc>
          <w:tcPr>
            <w:tcW w:w="1503" w:type="dxa"/>
          </w:tcPr>
          <w:p w:rsidR="001E143A" w:rsidRPr="00E61DE7" w:rsidRDefault="003A2C16" w:rsidP="00E61DE7">
            <w:pPr>
              <w:rPr>
                <w:rFonts w:ascii="Arial Narrow" w:hAnsi="Arial Narrow" w:cs="David"/>
                <w:b/>
                <w:bCs/>
                <w:rtl/>
              </w:rPr>
            </w:pPr>
            <w:r>
              <w:rPr>
                <w:rFonts w:ascii="Arial Narrow" w:hAnsi="Arial Narrow" w:cs="David" w:hint="cs"/>
                <w:b/>
                <w:bCs/>
                <w:rtl/>
              </w:rPr>
              <w:lastRenderedPageBreak/>
              <w:t>מינון יתר</w:t>
            </w:r>
            <w:r w:rsidR="008401FF">
              <w:rPr>
                <w:rFonts w:ascii="Arial Narrow" w:hAnsi="Arial Narrow" w:cs="David" w:hint="cs"/>
                <w:b/>
                <w:bCs/>
                <w:rtl/>
              </w:rPr>
              <w:t>:</w:t>
            </w:r>
          </w:p>
        </w:tc>
        <w:tc>
          <w:tcPr>
            <w:tcW w:w="3544" w:type="dxa"/>
          </w:tcPr>
          <w:p w:rsidR="001E143A" w:rsidRPr="00E61DE7" w:rsidRDefault="001E143A" w:rsidP="00E61DE7">
            <w:pPr>
              <w:tabs>
                <w:tab w:val="left" w:pos="480"/>
                <w:tab w:val="left" w:pos="2400"/>
                <w:tab w:val="left" w:pos="2640"/>
                <w:tab w:val="left" w:pos="3120"/>
                <w:tab w:val="left" w:pos="3600"/>
                <w:tab w:val="left" w:pos="4800"/>
              </w:tabs>
              <w:spacing w:after="0"/>
              <w:ind w:right="0"/>
              <w:rPr>
                <w:rFonts w:cs="Narkisim"/>
                <w:rtl/>
              </w:rPr>
            </w:pPr>
          </w:p>
        </w:tc>
        <w:tc>
          <w:tcPr>
            <w:tcW w:w="3969" w:type="dxa"/>
            <w:tcBorders>
              <w:right w:val="single" w:sz="4" w:space="0" w:color="auto"/>
            </w:tcBorders>
          </w:tcPr>
          <w:p w:rsidR="001E143A" w:rsidRPr="001E143A" w:rsidRDefault="001E143A" w:rsidP="001E143A">
            <w:pPr>
              <w:pStyle w:val="NormalWeb"/>
              <w:bidi/>
              <w:spacing w:before="0" w:beforeAutospacing="0" w:after="0" w:afterAutospacing="0" w:line="23" w:lineRule="atLeast"/>
              <w:rPr>
                <w:rFonts w:asciiTheme="minorBidi" w:hAnsiTheme="minorBidi" w:cs="Narkisim"/>
                <w:b/>
                <w:bCs/>
                <w:color w:val="FF0000"/>
                <w:sz w:val="22"/>
                <w:szCs w:val="22"/>
                <w:rtl/>
              </w:rPr>
            </w:pPr>
            <w:r w:rsidRPr="001E143A">
              <w:rPr>
                <w:rFonts w:asciiTheme="minorBidi" w:hAnsiTheme="minorBidi" w:cs="Narkisim"/>
                <w:b/>
                <w:bCs/>
                <w:color w:val="FF0000"/>
                <w:sz w:val="22"/>
                <w:szCs w:val="22"/>
                <w:rtl/>
              </w:rPr>
              <w:t xml:space="preserve">אם </w:t>
            </w:r>
            <w:r w:rsidRPr="001E143A">
              <w:rPr>
                <w:rFonts w:asciiTheme="minorBidi" w:hAnsiTheme="minorBidi" w:cs="Narkisim" w:hint="cs"/>
                <w:b/>
                <w:bCs/>
                <w:color w:val="FF0000"/>
                <w:sz w:val="22"/>
                <w:szCs w:val="22"/>
                <w:rtl/>
              </w:rPr>
              <w:t xml:space="preserve">נטלת בטעות מינון </w:t>
            </w:r>
            <w:proofErr w:type="spellStart"/>
            <w:r w:rsidRPr="001E143A">
              <w:rPr>
                <w:rFonts w:asciiTheme="minorBidi" w:hAnsiTheme="minorBidi" w:cs="Narkisim" w:hint="cs"/>
                <w:b/>
                <w:bCs/>
                <w:color w:val="FF0000"/>
                <w:sz w:val="22"/>
                <w:szCs w:val="22"/>
                <w:rtl/>
              </w:rPr>
              <w:t>גלוקו-רייט</w:t>
            </w:r>
            <w:proofErr w:type="spellEnd"/>
            <w:r w:rsidRPr="001E143A">
              <w:rPr>
                <w:rFonts w:asciiTheme="minorBidi" w:hAnsiTheme="minorBidi" w:cs="Narkisim"/>
                <w:b/>
                <w:bCs/>
                <w:color w:val="FF0000"/>
                <w:sz w:val="22"/>
                <w:szCs w:val="22"/>
                <w:rtl/>
              </w:rPr>
              <w:t xml:space="preserve"> </w:t>
            </w:r>
            <w:r w:rsidRPr="001E143A">
              <w:rPr>
                <w:rFonts w:asciiTheme="minorBidi" w:hAnsiTheme="minorBidi" w:cs="Narkisim" w:hint="cs"/>
                <w:b/>
                <w:bCs/>
                <w:color w:val="FF0000"/>
                <w:sz w:val="22"/>
                <w:szCs w:val="22"/>
                <w:rtl/>
              </w:rPr>
              <w:t>גבוה</w:t>
            </w:r>
            <w:r w:rsidRPr="001E143A">
              <w:rPr>
                <w:rFonts w:asciiTheme="minorBidi" w:hAnsiTheme="minorBidi" w:cs="Narkisim"/>
                <w:b/>
                <w:bCs/>
                <w:color w:val="FF0000"/>
                <w:sz w:val="22"/>
                <w:szCs w:val="22"/>
                <w:rtl/>
              </w:rPr>
              <w:t xml:space="preserve"> יותר </w:t>
            </w:r>
            <w:r w:rsidRPr="001E143A">
              <w:rPr>
                <w:rFonts w:asciiTheme="minorBidi" w:hAnsiTheme="minorBidi" w:cs="Narkisim" w:hint="cs"/>
                <w:b/>
                <w:bCs/>
                <w:color w:val="FF0000"/>
                <w:sz w:val="22"/>
                <w:szCs w:val="22"/>
                <w:rtl/>
              </w:rPr>
              <w:t>מהנדרש</w:t>
            </w:r>
          </w:p>
          <w:p w:rsidR="001E143A" w:rsidRPr="001E143A" w:rsidRDefault="001E143A" w:rsidP="00734DA1">
            <w:pPr>
              <w:pStyle w:val="NormalWeb"/>
              <w:numPr>
                <w:ilvl w:val="0"/>
                <w:numId w:val="14"/>
              </w:numPr>
              <w:bidi/>
              <w:spacing w:before="0" w:beforeAutospacing="0" w:after="0" w:afterAutospacing="0" w:line="23" w:lineRule="atLeast"/>
              <w:ind w:left="360"/>
              <w:rPr>
                <w:rFonts w:asciiTheme="minorBidi" w:hAnsiTheme="minorBidi" w:cs="Narkisim"/>
                <w:sz w:val="22"/>
                <w:szCs w:val="22"/>
              </w:rPr>
            </w:pPr>
            <w:r w:rsidRPr="001E143A">
              <w:rPr>
                <w:rFonts w:asciiTheme="minorBidi" w:hAnsiTheme="minorBidi" w:cs="Narkisim"/>
                <w:color w:val="FF0000"/>
                <w:sz w:val="22"/>
                <w:szCs w:val="22"/>
                <w:rtl/>
              </w:rPr>
              <w:t>אם</w:t>
            </w:r>
            <w:r w:rsidRPr="001E143A">
              <w:rPr>
                <w:rFonts w:asciiTheme="minorBidi" w:hAnsiTheme="minorBidi" w:cs="Narkisim"/>
                <w:sz w:val="22"/>
                <w:szCs w:val="22"/>
                <w:rtl/>
              </w:rPr>
              <w:t xml:space="preserve"> </w:t>
            </w:r>
            <w:r w:rsidRPr="001E143A">
              <w:rPr>
                <w:rFonts w:asciiTheme="minorBidi" w:hAnsiTheme="minorBidi" w:cs="Narkisim"/>
                <w:color w:val="FF0000"/>
                <w:sz w:val="22"/>
                <w:szCs w:val="22"/>
                <w:rtl/>
              </w:rPr>
              <w:t>נטלת מנת יתר או אם בטעות בלע ילד</w:t>
            </w:r>
            <w:r w:rsidRPr="001E143A">
              <w:rPr>
                <w:rFonts w:asciiTheme="minorBidi" w:hAnsiTheme="minorBidi" w:cs="Narkisim" w:hint="cs"/>
                <w:color w:val="FF0000"/>
                <w:sz w:val="22"/>
                <w:szCs w:val="22"/>
                <w:rtl/>
              </w:rPr>
              <w:t xml:space="preserve"> </w:t>
            </w:r>
            <w:r w:rsidRPr="001E143A">
              <w:rPr>
                <w:rFonts w:asciiTheme="minorBidi" w:hAnsiTheme="minorBidi" w:cs="Narkisim"/>
                <w:color w:val="FF0000"/>
                <w:sz w:val="22"/>
                <w:szCs w:val="22"/>
                <w:rtl/>
              </w:rPr>
              <w:t xml:space="preserve">מן התרופה, פנה מיד לרופא או לחדר מיון של בית חולים והבא אריזת התרופה </w:t>
            </w:r>
            <w:proofErr w:type="spellStart"/>
            <w:r w:rsidRPr="001E143A">
              <w:rPr>
                <w:rFonts w:asciiTheme="minorBidi" w:hAnsiTheme="minorBidi" w:cs="Narkisim"/>
                <w:color w:val="FF0000"/>
                <w:sz w:val="22"/>
                <w:szCs w:val="22"/>
                <w:rtl/>
              </w:rPr>
              <w:t>איתך</w:t>
            </w:r>
            <w:proofErr w:type="spellEnd"/>
            <w:r w:rsidRPr="001E143A">
              <w:rPr>
                <w:rFonts w:asciiTheme="minorBidi" w:hAnsiTheme="minorBidi" w:cs="Narkisim"/>
                <w:color w:val="FF0000"/>
                <w:sz w:val="22"/>
                <w:szCs w:val="22"/>
                <w:rtl/>
              </w:rPr>
              <w:t>.</w:t>
            </w:r>
          </w:p>
          <w:p w:rsidR="001E143A" w:rsidRPr="001E143A" w:rsidRDefault="001E143A" w:rsidP="00734DA1">
            <w:pPr>
              <w:pStyle w:val="NormalWeb"/>
              <w:numPr>
                <w:ilvl w:val="0"/>
                <w:numId w:val="7"/>
              </w:numPr>
              <w:bidi/>
              <w:spacing w:before="0" w:beforeAutospacing="0" w:after="0" w:afterAutospacing="0" w:line="23" w:lineRule="atLeast"/>
              <w:ind w:left="360"/>
              <w:rPr>
                <w:rFonts w:asciiTheme="minorBidi" w:hAnsiTheme="minorBidi" w:cs="Narkisim"/>
                <w:sz w:val="22"/>
                <w:szCs w:val="22"/>
                <w:rtl/>
              </w:rPr>
            </w:pPr>
            <w:r w:rsidRPr="001E143A">
              <w:rPr>
                <w:rFonts w:asciiTheme="minorBidi" w:hAnsiTheme="minorBidi" w:cs="Narkisim"/>
                <w:sz w:val="22"/>
                <w:szCs w:val="22"/>
                <w:highlight w:val="yellow"/>
                <w:rtl/>
              </w:rPr>
              <w:t xml:space="preserve">אם אתה סובל </w:t>
            </w:r>
            <w:r w:rsidRPr="001E143A">
              <w:rPr>
                <w:rFonts w:asciiTheme="minorBidi" w:hAnsiTheme="minorBidi" w:cs="Narkisim" w:hint="cs"/>
                <w:sz w:val="22"/>
                <w:szCs w:val="22"/>
                <w:highlight w:val="yellow"/>
                <w:rtl/>
              </w:rPr>
              <w:t>מ</w:t>
            </w:r>
            <w:r w:rsidRPr="001E143A">
              <w:rPr>
                <w:rFonts w:asciiTheme="minorBidi" w:hAnsiTheme="minorBidi" w:cs="Narkisim"/>
                <w:sz w:val="22"/>
                <w:szCs w:val="22"/>
                <w:highlight w:val="yellow"/>
                <w:rtl/>
              </w:rPr>
              <w:t xml:space="preserve">חולשה, בלבול, </w:t>
            </w:r>
            <w:r w:rsidRPr="001E143A">
              <w:rPr>
                <w:rFonts w:asciiTheme="minorBidi" w:hAnsiTheme="minorBidi" w:cs="Narkisim" w:hint="cs"/>
                <w:sz w:val="22"/>
                <w:szCs w:val="22"/>
                <w:highlight w:val="yellow"/>
                <w:rtl/>
              </w:rPr>
              <w:t>נמנום</w:t>
            </w:r>
            <w:r w:rsidRPr="001E143A">
              <w:rPr>
                <w:rFonts w:asciiTheme="minorBidi" w:hAnsiTheme="minorBidi" w:cs="Narkisim"/>
                <w:sz w:val="22"/>
                <w:szCs w:val="22"/>
                <w:highlight w:val="yellow"/>
                <w:rtl/>
              </w:rPr>
              <w:t>, כאב ראש, סחרחורת</w:t>
            </w:r>
            <w:r w:rsidRPr="001E143A">
              <w:rPr>
                <w:rFonts w:asciiTheme="minorBidi" w:hAnsiTheme="minorBidi" w:cs="Narkisim" w:hint="cs"/>
                <w:sz w:val="22"/>
                <w:szCs w:val="22"/>
                <w:highlight w:val="yellow"/>
                <w:rtl/>
              </w:rPr>
              <w:t>,</w:t>
            </w:r>
            <w:r w:rsidRPr="001E143A">
              <w:rPr>
                <w:rFonts w:asciiTheme="minorBidi" w:hAnsiTheme="minorBidi" w:cs="Narkisim"/>
                <w:sz w:val="22"/>
                <w:szCs w:val="22"/>
                <w:highlight w:val="yellow"/>
                <w:rtl/>
              </w:rPr>
              <w:t xml:space="preserve"> הזעה או רעד והפרעות בראייה, אלו עלולים להיות </w:t>
            </w:r>
            <w:r w:rsidRPr="001E143A">
              <w:rPr>
                <w:rFonts w:asciiTheme="minorBidi" w:hAnsiTheme="minorBidi" w:cs="Narkisim" w:hint="cs"/>
                <w:sz w:val="22"/>
                <w:szCs w:val="22"/>
                <w:highlight w:val="yellow"/>
                <w:rtl/>
              </w:rPr>
              <w:t xml:space="preserve">תסמינים של </w:t>
            </w:r>
            <w:r w:rsidRPr="001E143A">
              <w:rPr>
                <w:rFonts w:asciiTheme="minorBidi" w:hAnsiTheme="minorBidi" w:cs="Narkisim"/>
                <w:sz w:val="22"/>
                <w:szCs w:val="22"/>
                <w:highlight w:val="yellow"/>
                <w:rtl/>
              </w:rPr>
              <w:t>סוכר נמו</w:t>
            </w:r>
            <w:r w:rsidRPr="001E143A">
              <w:rPr>
                <w:rFonts w:asciiTheme="minorBidi" w:hAnsiTheme="minorBidi" w:cs="Narkisim" w:hint="cs"/>
                <w:sz w:val="22"/>
                <w:szCs w:val="22"/>
                <w:highlight w:val="yellow"/>
                <w:rtl/>
              </w:rPr>
              <w:t>ך</w:t>
            </w:r>
            <w:r w:rsidRPr="001E143A">
              <w:rPr>
                <w:rFonts w:asciiTheme="minorBidi" w:hAnsiTheme="minorBidi" w:cs="Narkisim"/>
                <w:sz w:val="22"/>
                <w:szCs w:val="22"/>
                <w:highlight w:val="yellow"/>
                <w:rtl/>
              </w:rPr>
              <w:t xml:space="preserve"> בדם. עליך לאכול או לשתות משהו סוכרי</w:t>
            </w:r>
            <w:r w:rsidRPr="001E143A">
              <w:rPr>
                <w:rFonts w:asciiTheme="minorBidi" w:hAnsiTheme="minorBidi" w:cs="Narkisim"/>
                <w:sz w:val="22"/>
                <w:szCs w:val="22"/>
                <w:rtl/>
              </w:rPr>
              <w:t>.</w:t>
            </w:r>
          </w:p>
          <w:p w:rsidR="001E143A" w:rsidRDefault="001E143A" w:rsidP="00734DA1">
            <w:pPr>
              <w:pStyle w:val="NormalWeb"/>
              <w:numPr>
                <w:ilvl w:val="0"/>
                <w:numId w:val="7"/>
              </w:numPr>
              <w:tabs>
                <w:tab w:val="clear" w:pos="720"/>
                <w:tab w:val="num" w:pos="317"/>
              </w:tabs>
              <w:bidi/>
              <w:spacing w:before="0" w:beforeAutospacing="0" w:after="0" w:afterAutospacing="0" w:line="23" w:lineRule="atLeast"/>
              <w:ind w:left="317" w:hanging="284"/>
              <w:rPr>
                <w:rFonts w:asciiTheme="minorBidi" w:hAnsiTheme="minorBidi" w:cs="Narkisim"/>
                <w:sz w:val="22"/>
                <w:szCs w:val="22"/>
                <w:rtl/>
              </w:rPr>
            </w:pPr>
            <w:r w:rsidRPr="001E143A">
              <w:rPr>
                <w:rFonts w:asciiTheme="minorBidi" w:hAnsiTheme="minorBidi" w:cs="Narkisim"/>
                <w:sz w:val="22"/>
                <w:szCs w:val="22"/>
                <w:highlight w:val="yellow"/>
                <w:rtl/>
              </w:rPr>
              <w:t xml:space="preserve">אם אתה סובל מהתקפי עוויתות או </w:t>
            </w:r>
            <w:r w:rsidRPr="001E143A">
              <w:rPr>
                <w:rFonts w:asciiTheme="minorBidi" w:hAnsiTheme="minorBidi" w:cs="Narkisim" w:hint="cs"/>
                <w:sz w:val="22"/>
                <w:szCs w:val="22"/>
                <w:highlight w:val="yellow"/>
                <w:rtl/>
              </w:rPr>
              <w:t>במקרים של</w:t>
            </w:r>
            <w:r w:rsidRPr="001E143A">
              <w:rPr>
                <w:rFonts w:asciiTheme="minorBidi" w:hAnsiTheme="minorBidi" w:cs="Narkisim"/>
                <w:sz w:val="22"/>
                <w:szCs w:val="22"/>
                <w:highlight w:val="yellow"/>
                <w:rtl/>
              </w:rPr>
              <w:t xml:space="preserve"> אבדן הכרה, מישהו צריך להשיג עזרה רפואית דחופה עבורך</w:t>
            </w:r>
            <w:r w:rsidRPr="001E143A">
              <w:rPr>
                <w:rFonts w:asciiTheme="minorBidi" w:hAnsiTheme="minorBidi" w:cs="Narkisim"/>
                <w:sz w:val="22"/>
                <w:szCs w:val="22"/>
                <w:rtl/>
              </w:rPr>
              <w:t>.</w:t>
            </w:r>
          </w:p>
          <w:p w:rsidR="005F7516" w:rsidRPr="00E61DE7" w:rsidRDefault="005F7516" w:rsidP="005F7516">
            <w:pPr>
              <w:pStyle w:val="NormalWeb"/>
              <w:bidi/>
              <w:spacing w:before="0" w:beforeAutospacing="0" w:after="0" w:afterAutospacing="0" w:line="23" w:lineRule="atLeast"/>
              <w:rPr>
                <w:rFonts w:asciiTheme="minorBidi" w:hAnsiTheme="minorBidi" w:cs="Narkisim"/>
                <w:sz w:val="22"/>
                <w:szCs w:val="22"/>
                <w:rtl/>
              </w:rPr>
            </w:pPr>
          </w:p>
        </w:tc>
      </w:tr>
      <w:tr w:rsidR="001E143A" w:rsidRPr="00E61DE7" w:rsidTr="00F37E1B">
        <w:tc>
          <w:tcPr>
            <w:tcW w:w="1503" w:type="dxa"/>
          </w:tcPr>
          <w:p w:rsidR="001E143A" w:rsidRPr="00E61DE7" w:rsidRDefault="00C61521" w:rsidP="00E61DE7">
            <w:pPr>
              <w:rPr>
                <w:rFonts w:ascii="Arial Narrow" w:hAnsi="Arial Narrow" w:cs="David"/>
                <w:b/>
                <w:bCs/>
                <w:rtl/>
              </w:rPr>
            </w:pPr>
            <w:r>
              <w:rPr>
                <w:rFonts w:ascii="Arial Narrow" w:hAnsi="Arial Narrow" w:cs="David" w:hint="cs"/>
                <w:b/>
                <w:bCs/>
                <w:rtl/>
              </w:rPr>
              <w:t>פספוס מנה</w:t>
            </w:r>
            <w:r w:rsidR="008401FF">
              <w:rPr>
                <w:rFonts w:ascii="Arial Narrow" w:hAnsi="Arial Narrow" w:cs="David" w:hint="cs"/>
                <w:b/>
                <w:bCs/>
                <w:rtl/>
              </w:rPr>
              <w:t>:</w:t>
            </w:r>
          </w:p>
        </w:tc>
        <w:tc>
          <w:tcPr>
            <w:tcW w:w="3544" w:type="dxa"/>
          </w:tcPr>
          <w:p w:rsidR="001E143A" w:rsidRPr="001E143A" w:rsidRDefault="001E143A" w:rsidP="001E143A">
            <w:pPr>
              <w:tabs>
                <w:tab w:val="left" w:pos="480"/>
                <w:tab w:val="left" w:pos="2400"/>
                <w:tab w:val="left" w:pos="2640"/>
                <w:tab w:val="left" w:pos="3120"/>
                <w:tab w:val="left" w:pos="3600"/>
                <w:tab w:val="left" w:pos="4800"/>
              </w:tabs>
              <w:spacing w:after="0"/>
              <w:ind w:right="0"/>
              <w:rPr>
                <w:rFonts w:cs="Narkisim"/>
                <w:rtl/>
              </w:rPr>
            </w:pPr>
            <w:r w:rsidRPr="001E143A">
              <w:rPr>
                <w:rFonts w:cs="Narkisim"/>
                <w:rtl/>
              </w:rPr>
              <w:t>אין לעבור על המנה המומלצת.</w:t>
            </w:r>
          </w:p>
          <w:p w:rsidR="001E143A" w:rsidRPr="001E143A" w:rsidRDefault="001E143A" w:rsidP="001E143A">
            <w:pPr>
              <w:tabs>
                <w:tab w:val="left" w:pos="480"/>
                <w:tab w:val="left" w:pos="2400"/>
                <w:tab w:val="left" w:pos="2640"/>
                <w:tab w:val="left" w:pos="3120"/>
                <w:tab w:val="left" w:pos="3600"/>
                <w:tab w:val="left" w:pos="4800"/>
              </w:tabs>
              <w:spacing w:after="0"/>
              <w:ind w:right="0"/>
              <w:rPr>
                <w:rFonts w:cs="Narkisim"/>
                <w:rtl/>
              </w:rPr>
            </w:pPr>
            <w:r w:rsidRPr="001E143A">
              <w:rPr>
                <w:rFonts w:cs="Narkisim" w:hint="cs"/>
                <w:rtl/>
              </w:rPr>
              <w:t>יש להשתמש בתרופה בזמנים קצובים כפי שנקבע על-ידי הרופא המטפל.</w:t>
            </w:r>
          </w:p>
          <w:p w:rsidR="001E143A" w:rsidRPr="00E61DE7" w:rsidRDefault="001E143A" w:rsidP="001E143A">
            <w:pPr>
              <w:tabs>
                <w:tab w:val="left" w:pos="480"/>
                <w:tab w:val="left" w:pos="2400"/>
                <w:tab w:val="left" w:pos="2640"/>
                <w:tab w:val="left" w:pos="3120"/>
                <w:tab w:val="left" w:pos="3600"/>
                <w:tab w:val="left" w:pos="4800"/>
              </w:tabs>
              <w:spacing w:after="0"/>
              <w:ind w:right="0"/>
              <w:rPr>
                <w:rFonts w:cs="Narkisim"/>
                <w:rtl/>
              </w:rPr>
            </w:pPr>
            <w:r w:rsidRPr="001E143A">
              <w:rPr>
                <w:rFonts w:cs="Narkisim" w:hint="cs"/>
                <w:rtl/>
              </w:rPr>
              <w:t>אם שכחת ליטול תרופה זו בזמן קצוב יש ליטול מנה מיד כשנזכרת; אך בשום אופן אין ליטול שתי מנות ביחד!</w:t>
            </w:r>
          </w:p>
        </w:tc>
        <w:tc>
          <w:tcPr>
            <w:tcW w:w="3969" w:type="dxa"/>
            <w:tcBorders>
              <w:right w:val="single" w:sz="4" w:space="0" w:color="auto"/>
            </w:tcBorders>
          </w:tcPr>
          <w:p w:rsidR="001E143A" w:rsidRPr="001E143A" w:rsidRDefault="001E143A" w:rsidP="001E143A">
            <w:pPr>
              <w:pStyle w:val="NormalWeb"/>
              <w:bidi/>
              <w:spacing w:before="0" w:beforeAutospacing="0" w:after="0" w:afterAutospacing="0" w:line="23" w:lineRule="atLeast"/>
              <w:rPr>
                <w:rFonts w:asciiTheme="minorBidi" w:hAnsiTheme="minorBidi" w:cs="Narkisim"/>
                <w:b/>
                <w:bCs/>
                <w:color w:val="FF0000"/>
                <w:sz w:val="22"/>
                <w:szCs w:val="22"/>
                <w:rtl/>
              </w:rPr>
            </w:pPr>
            <w:r w:rsidRPr="001E143A">
              <w:rPr>
                <w:rFonts w:asciiTheme="minorBidi" w:hAnsiTheme="minorBidi" w:cs="Narkisim"/>
                <w:b/>
                <w:bCs/>
                <w:color w:val="FF0000"/>
                <w:sz w:val="22"/>
                <w:szCs w:val="22"/>
                <w:rtl/>
              </w:rPr>
              <w:t>אם שכחת ל</w:t>
            </w:r>
            <w:r w:rsidRPr="001E143A">
              <w:rPr>
                <w:rFonts w:asciiTheme="minorBidi" w:hAnsiTheme="minorBidi" w:cs="Narkisim" w:hint="cs"/>
                <w:b/>
                <w:bCs/>
                <w:color w:val="FF0000"/>
                <w:sz w:val="22"/>
                <w:szCs w:val="22"/>
                <w:rtl/>
              </w:rPr>
              <w:t>יטול</w:t>
            </w:r>
            <w:r w:rsidRPr="001E143A">
              <w:rPr>
                <w:rFonts w:asciiTheme="minorBidi" w:hAnsiTheme="minorBidi" w:cs="Narkisim"/>
                <w:b/>
                <w:bCs/>
                <w:color w:val="FF0000"/>
                <w:sz w:val="22"/>
                <w:szCs w:val="22"/>
                <w:rtl/>
              </w:rPr>
              <w:t xml:space="preserve"> </w:t>
            </w:r>
            <w:proofErr w:type="spellStart"/>
            <w:r w:rsidRPr="001E143A">
              <w:rPr>
                <w:rFonts w:asciiTheme="minorBidi" w:hAnsiTheme="minorBidi" w:cs="Narkisim" w:hint="cs"/>
                <w:b/>
                <w:bCs/>
                <w:color w:val="FF0000"/>
                <w:sz w:val="22"/>
                <w:szCs w:val="22"/>
                <w:rtl/>
              </w:rPr>
              <w:t>גלוקו-רייט</w:t>
            </w:r>
            <w:proofErr w:type="spellEnd"/>
          </w:p>
          <w:p w:rsidR="001E143A" w:rsidRDefault="001E143A" w:rsidP="001E143A">
            <w:pPr>
              <w:pStyle w:val="NormalWeb"/>
              <w:bidi/>
              <w:spacing w:before="0" w:beforeAutospacing="0" w:after="0" w:afterAutospacing="0" w:line="23" w:lineRule="atLeast"/>
              <w:rPr>
                <w:rFonts w:asciiTheme="minorBidi" w:hAnsiTheme="minorBidi" w:cs="Narkisim"/>
                <w:sz w:val="22"/>
                <w:szCs w:val="22"/>
                <w:rtl/>
              </w:rPr>
            </w:pPr>
            <w:r w:rsidRPr="001E143A">
              <w:rPr>
                <w:rFonts w:asciiTheme="minorBidi" w:hAnsiTheme="minorBidi" w:cs="Narkisim" w:hint="cs"/>
                <w:sz w:val="22"/>
                <w:szCs w:val="22"/>
                <w:rtl/>
              </w:rPr>
              <w:t>אם שכחת ליטול תרופה זו בזמן הדרוש</w:t>
            </w:r>
            <w:r w:rsidRPr="001E143A">
              <w:rPr>
                <w:rFonts w:asciiTheme="minorBidi" w:hAnsiTheme="minorBidi" w:cs="Narkisim"/>
                <w:sz w:val="22"/>
                <w:szCs w:val="22"/>
                <w:rtl/>
              </w:rPr>
              <w:t>, חשוב שתי</w:t>
            </w:r>
            <w:r w:rsidRPr="001E143A">
              <w:rPr>
                <w:rFonts w:asciiTheme="minorBidi" w:hAnsiTheme="minorBidi" w:cs="Narkisim" w:hint="cs"/>
                <w:sz w:val="22"/>
                <w:szCs w:val="22"/>
                <w:rtl/>
              </w:rPr>
              <w:t>טול</w:t>
            </w:r>
            <w:r w:rsidRPr="001E143A">
              <w:rPr>
                <w:rFonts w:asciiTheme="minorBidi" w:hAnsiTheme="minorBidi" w:cs="Narkisim"/>
                <w:sz w:val="22"/>
                <w:szCs w:val="22"/>
                <w:rtl/>
              </w:rPr>
              <w:t xml:space="preserve"> את התרופה שלך מיד כשנזכרת </w:t>
            </w:r>
            <w:r w:rsidRPr="001E143A">
              <w:rPr>
                <w:rFonts w:asciiTheme="minorBidi" w:hAnsiTheme="minorBidi" w:cs="Narkisim"/>
                <w:sz w:val="22"/>
                <w:szCs w:val="22"/>
                <w:highlight w:val="yellow"/>
                <w:rtl/>
              </w:rPr>
              <w:t>או כשאתה מרגיש ח</w:t>
            </w:r>
            <w:r w:rsidRPr="001E143A">
              <w:rPr>
                <w:rFonts w:asciiTheme="minorBidi" w:hAnsiTheme="minorBidi" w:cs="Narkisim" w:hint="cs"/>
                <w:sz w:val="22"/>
                <w:szCs w:val="22"/>
                <w:highlight w:val="yellow"/>
                <w:rtl/>
              </w:rPr>
              <w:t>ולשה</w:t>
            </w:r>
            <w:r w:rsidRPr="001E143A">
              <w:rPr>
                <w:rFonts w:asciiTheme="minorBidi" w:hAnsiTheme="minorBidi" w:cs="Narkisim"/>
                <w:sz w:val="22"/>
                <w:szCs w:val="22"/>
                <w:highlight w:val="yellow"/>
                <w:rtl/>
              </w:rPr>
              <w:t>,</w:t>
            </w:r>
            <w:r w:rsidRPr="001E143A">
              <w:rPr>
                <w:rFonts w:asciiTheme="minorBidi" w:hAnsiTheme="minorBidi" w:cs="Narkisim" w:hint="cs"/>
                <w:sz w:val="22"/>
                <w:szCs w:val="22"/>
                <w:highlight w:val="yellow"/>
                <w:rtl/>
              </w:rPr>
              <w:t xml:space="preserve"> </w:t>
            </w:r>
            <w:r w:rsidRPr="001E143A">
              <w:rPr>
                <w:rFonts w:asciiTheme="minorBidi" w:hAnsiTheme="minorBidi" w:cs="Narkisim"/>
                <w:sz w:val="22"/>
                <w:szCs w:val="22"/>
                <w:highlight w:val="yellow"/>
                <w:rtl/>
              </w:rPr>
              <w:t xml:space="preserve">אחרת </w:t>
            </w:r>
            <w:r w:rsidRPr="001E143A">
              <w:rPr>
                <w:rFonts w:asciiTheme="minorBidi" w:hAnsiTheme="minorBidi" w:cs="Narkisim" w:hint="cs"/>
                <w:sz w:val="22"/>
                <w:szCs w:val="22"/>
                <w:highlight w:val="yellow"/>
                <w:rtl/>
              </w:rPr>
              <w:t xml:space="preserve">רמת </w:t>
            </w:r>
            <w:r w:rsidRPr="001E143A">
              <w:rPr>
                <w:rFonts w:asciiTheme="minorBidi" w:hAnsiTheme="minorBidi" w:cs="Narkisim"/>
                <w:sz w:val="22"/>
                <w:szCs w:val="22"/>
                <w:highlight w:val="yellow"/>
                <w:rtl/>
              </w:rPr>
              <w:t>הסוכר בד</w:t>
            </w:r>
            <w:r w:rsidRPr="001E143A">
              <w:rPr>
                <w:rFonts w:asciiTheme="minorBidi" w:hAnsiTheme="minorBidi" w:cs="Narkisim" w:hint="cs"/>
                <w:sz w:val="22"/>
                <w:szCs w:val="22"/>
                <w:highlight w:val="yellow"/>
                <w:rtl/>
              </w:rPr>
              <w:t>מ</w:t>
            </w:r>
            <w:r w:rsidRPr="001E143A">
              <w:rPr>
                <w:rFonts w:asciiTheme="minorBidi" w:hAnsiTheme="minorBidi" w:cs="Narkisim"/>
                <w:sz w:val="22"/>
                <w:szCs w:val="22"/>
                <w:highlight w:val="yellow"/>
                <w:rtl/>
              </w:rPr>
              <w:t xml:space="preserve">ך </w:t>
            </w:r>
            <w:r w:rsidRPr="001E143A">
              <w:rPr>
                <w:rFonts w:asciiTheme="minorBidi" w:hAnsiTheme="minorBidi" w:cs="Narkisim" w:hint="cs"/>
                <w:sz w:val="22"/>
                <w:szCs w:val="22"/>
                <w:highlight w:val="yellow"/>
                <w:rtl/>
              </w:rPr>
              <w:t>תיעשה</w:t>
            </w:r>
            <w:r w:rsidRPr="001E143A">
              <w:rPr>
                <w:rFonts w:asciiTheme="minorBidi" w:hAnsiTheme="minorBidi" w:cs="Narkisim"/>
                <w:sz w:val="22"/>
                <w:szCs w:val="22"/>
                <w:highlight w:val="yellow"/>
                <w:rtl/>
              </w:rPr>
              <w:t xml:space="preserve"> גבוה</w:t>
            </w:r>
            <w:r w:rsidRPr="001E143A">
              <w:rPr>
                <w:rFonts w:asciiTheme="minorBidi" w:hAnsiTheme="minorBidi" w:cs="Narkisim" w:hint="cs"/>
                <w:sz w:val="22"/>
                <w:szCs w:val="22"/>
                <w:highlight w:val="yellow"/>
                <w:rtl/>
              </w:rPr>
              <w:t>ה</w:t>
            </w:r>
            <w:r w:rsidRPr="001E143A">
              <w:rPr>
                <w:rFonts w:asciiTheme="minorBidi" w:hAnsiTheme="minorBidi" w:cs="Narkisim"/>
                <w:sz w:val="22"/>
                <w:szCs w:val="22"/>
                <w:highlight w:val="yellow"/>
                <w:rtl/>
              </w:rPr>
              <w:t xml:space="preserve"> מדי ואתה עלול לה</w:t>
            </w:r>
            <w:r w:rsidRPr="001E143A">
              <w:rPr>
                <w:rFonts w:asciiTheme="minorBidi" w:hAnsiTheme="minorBidi" w:cs="Narkisim" w:hint="cs"/>
                <w:sz w:val="22"/>
                <w:szCs w:val="22"/>
                <w:highlight w:val="yellow"/>
                <w:rtl/>
              </w:rPr>
              <w:t>י</w:t>
            </w:r>
            <w:r w:rsidRPr="001E143A">
              <w:rPr>
                <w:rFonts w:asciiTheme="minorBidi" w:hAnsiTheme="minorBidi" w:cs="Narkisim"/>
                <w:sz w:val="22"/>
                <w:szCs w:val="22"/>
                <w:highlight w:val="yellow"/>
                <w:rtl/>
              </w:rPr>
              <w:t xml:space="preserve">כנס לתרדמת (או </w:t>
            </w:r>
            <w:r w:rsidRPr="001E143A">
              <w:rPr>
                <w:rFonts w:asciiTheme="minorBidi" w:hAnsiTheme="minorBidi" w:cs="Narkisim" w:hint="cs"/>
                <w:sz w:val="22"/>
                <w:szCs w:val="22"/>
                <w:highlight w:val="yellow"/>
                <w:rtl/>
              </w:rPr>
              <w:t>לאבד</w:t>
            </w:r>
            <w:r w:rsidRPr="001E143A">
              <w:rPr>
                <w:rFonts w:asciiTheme="minorBidi" w:hAnsiTheme="minorBidi" w:cs="Narkisim"/>
                <w:sz w:val="22"/>
                <w:szCs w:val="22"/>
                <w:highlight w:val="yellow"/>
                <w:rtl/>
              </w:rPr>
              <w:t xml:space="preserve"> הכרה).</w:t>
            </w:r>
            <w:r w:rsidRPr="001E143A">
              <w:rPr>
                <w:rFonts w:asciiTheme="minorBidi" w:hAnsiTheme="minorBidi" w:cs="Narkisim" w:hint="cs"/>
                <w:sz w:val="22"/>
                <w:szCs w:val="22"/>
                <w:rtl/>
              </w:rPr>
              <w:t xml:space="preserve"> </w:t>
            </w:r>
            <w:r w:rsidRPr="001E143A">
              <w:rPr>
                <w:rFonts w:asciiTheme="minorBidi" w:hAnsiTheme="minorBidi" w:cs="Narkisim"/>
                <w:b/>
                <w:bCs/>
                <w:color w:val="FF0000"/>
                <w:sz w:val="22"/>
                <w:szCs w:val="22"/>
                <w:rtl/>
              </w:rPr>
              <w:t>אין ליטול מנה כפולה בכדי לפצות על מנה שנשכחה.</w:t>
            </w:r>
          </w:p>
          <w:p w:rsidR="005F7516" w:rsidRPr="00E61DE7" w:rsidRDefault="005F7516" w:rsidP="005F7516">
            <w:pPr>
              <w:pStyle w:val="NormalWeb"/>
              <w:bidi/>
              <w:spacing w:before="0" w:beforeAutospacing="0" w:after="0" w:afterAutospacing="0" w:line="23" w:lineRule="atLeast"/>
              <w:rPr>
                <w:rFonts w:asciiTheme="minorBidi" w:hAnsiTheme="minorBidi" w:cs="Narkisim"/>
                <w:sz w:val="22"/>
                <w:szCs w:val="22"/>
                <w:rtl/>
              </w:rPr>
            </w:pPr>
          </w:p>
        </w:tc>
      </w:tr>
      <w:tr w:rsidR="00175E41" w:rsidRPr="00E61DE7" w:rsidTr="00F37E1B">
        <w:tc>
          <w:tcPr>
            <w:tcW w:w="1503" w:type="dxa"/>
          </w:tcPr>
          <w:p w:rsidR="00175E41" w:rsidRPr="00E61DE7" w:rsidRDefault="00C7502F" w:rsidP="00E61DE7">
            <w:pPr>
              <w:rPr>
                <w:rFonts w:ascii="Arial Narrow" w:hAnsi="Arial Narrow" w:cs="David"/>
                <w:b/>
                <w:bCs/>
                <w:rtl/>
              </w:rPr>
            </w:pPr>
            <w:r w:rsidRPr="00E61DE7">
              <w:rPr>
                <w:rFonts w:ascii="Arial Narrow" w:hAnsi="Arial Narrow" w:cs="David" w:hint="cs"/>
                <w:b/>
                <w:bCs/>
                <w:rtl/>
              </w:rPr>
              <w:t>תופעות לוואי</w:t>
            </w:r>
            <w:r w:rsidR="00005705" w:rsidRPr="00E61DE7">
              <w:rPr>
                <w:rFonts w:ascii="Arial Narrow" w:hAnsi="Arial Narrow" w:cs="David" w:hint="cs"/>
                <w:b/>
                <w:bCs/>
                <w:rtl/>
              </w:rPr>
              <w:t>:</w:t>
            </w:r>
          </w:p>
        </w:tc>
        <w:tc>
          <w:tcPr>
            <w:tcW w:w="3544" w:type="dxa"/>
          </w:tcPr>
          <w:p w:rsidR="00894FE8" w:rsidRPr="00E61DE7" w:rsidRDefault="00894FE8" w:rsidP="00E61DE7">
            <w:pPr>
              <w:tabs>
                <w:tab w:val="left" w:pos="480"/>
                <w:tab w:val="left" w:pos="2400"/>
                <w:tab w:val="left" w:pos="2640"/>
                <w:tab w:val="left" w:pos="3120"/>
                <w:tab w:val="left" w:pos="3600"/>
                <w:tab w:val="left" w:pos="4800"/>
              </w:tabs>
              <w:spacing w:after="0"/>
              <w:ind w:right="0"/>
              <w:rPr>
                <w:rFonts w:cs="Narkisim"/>
                <w:rtl/>
              </w:rPr>
            </w:pPr>
            <w:r w:rsidRPr="00E61DE7">
              <w:rPr>
                <w:rFonts w:cs="Narkisim" w:hint="cs"/>
                <w:rtl/>
              </w:rPr>
              <w:t>ב</w:t>
            </w:r>
            <w:r w:rsidRPr="00E61DE7">
              <w:rPr>
                <w:rFonts w:cs="Narkisim"/>
                <w:rtl/>
              </w:rPr>
              <w:t>נוסף לפעילות הרצויה של התרופה, בזמן השימו</w:t>
            </w:r>
            <w:r w:rsidR="00450192" w:rsidRPr="00E61DE7">
              <w:rPr>
                <w:rFonts w:cs="Narkisim"/>
                <w:rtl/>
              </w:rPr>
              <w:t>ש בה עלולות להופיע השפעות לוואי</w:t>
            </w:r>
            <w:r w:rsidR="00450192" w:rsidRPr="00E61DE7">
              <w:rPr>
                <w:rFonts w:cs="Narkisim" w:hint="cs"/>
                <w:rtl/>
              </w:rPr>
              <w:t xml:space="preserve"> </w:t>
            </w:r>
            <w:r w:rsidRPr="00E61DE7">
              <w:rPr>
                <w:rFonts w:cs="Narkisim"/>
                <w:rtl/>
              </w:rPr>
              <w:t xml:space="preserve">כגון: </w:t>
            </w:r>
          </w:p>
          <w:p w:rsidR="00894FE8" w:rsidRPr="00E61DE7" w:rsidRDefault="00894FE8" w:rsidP="00E61DE7">
            <w:pPr>
              <w:tabs>
                <w:tab w:val="left" w:pos="480"/>
                <w:tab w:val="left" w:pos="2400"/>
                <w:tab w:val="left" w:pos="2640"/>
                <w:tab w:val="left" w:pos="3120"/>
                <w:tab w:val="left" w:pos="3600"/>
                <w:tab w:val="left" w:pos="4800"/>
              </w:tabs>
              <w:spacing w:after="0"/>
              <w:ind w:right="113"/>
              <w:rPr>
                <w:rFonts w:cs="Narkisim"/>
                <w:rtl/>
              </w:rPr>
            </w:pPr>
            <w:r w:rsidRPr="00E61DE7">
              <w:rPr>
                <w:rFonts w:cs="Narkisim" w:hint="cs"/>
                <w:rtl/>
              </w:rPr>
              <w:t>סחרחורת</w:t>
            </w:r>
            <w:r w:rsidRPr="00E61DE7">
              <w:rPr>
                <w:rFonts w:cs="Narkisim"/>
                <w:rtl/>
              </w:rPr>
              <w:t xml:space="preserve">, </w:t>
            </w:r>
          </w:p>
          <w:p w:rsidR="00894FE8" w:rsidRPr="00E61DE7" w:rsidRDefault="00894FE8" w:rsidP="00E61DE7">
            <w:pPr>
              <w:tabs>
                <w:tab w:val="left" w:pos="480"/>
                <w:tab w:val="left" w:pos="2400"/>
                <w:tab w:val="left" w:pos="2640"/>
                <w:tab w:val="left" w:pos="3120"/>
                <w:tab w:val="left" w:pos="3600"/>
                <w:tab w:val="left" w:pos="4800"/>
              </w:tabs>
              <w:spacing w:after="0"/>
              <w:ind w:right="113"/>
              <w:rPr>
                <w:rFonts w:cs="Narkisim"/>
                <w:rtl/>
              </w:rPr>
            </w:pPr>
            <w:r w:rsidRPr="00E61DE7">
              <w:rPr>
                <w:rFonts w:cs="Narkisim" w:hint="cs"/>
                <w:rtl/>
              </w:rPr>
              <w:t xml:space="preserve">פריחה וגירוד, </w:t>
            </w:r>
          </w:p>
          <w:p w:rsidR="00894FE8" w:rsidRPr="00E61DE7" w:rsidRDefault="00894FE8" w:rsidP="00E61DE7">
            <w:pPr>
              <w:tabs>
                <w:tab w:val="left" w:pos="480"/>
                <w:tab w:val="left" w:pos="2400"/>
                <w:tab w:val="left" w:pos="2640"/>
                <w:tab w:val="left" w:pos="3120"/>
                <w:tab w:val="left" w:pos="3600"/>
                <w:tab w:val="left" w:pos="4800"/>
              </w:tabs>
              <w:spacing w:after="0"/>
              <w:ind w:right="113"/>
              <w:rPr>
                <w:rFonts w:cs="Narkisim"/>
                <w:rtl/>
              </w:rPr>
            </w:pPr>
            <w:r w:rsidRPr="00E61DE7">
              <w:rPr>
                <w:rFonts w:cs="Narkisim" w:hint="cs"/>
                <w:rtl/>
              </w:rPr>
              <w:t xml:space="preserve">הקאה, </w:t>
            </w:r>
          </w:p>
          <w:p w:rsidR="00894FE8" w:rsidRPr="00E61DE7" w:rsidRDefault="00894FE8" w:rsidP="00E61DE7">
            <w:pPr>
              <w:tabs>
                <w:tab w:val="left" w:pos="480"/>
                <w:tab w:val="left" w:pos="2400"/>
                <w:tab w:val="left" w:pos="2640"/>
                <w:tab w:val="left" w:pos="3120"/>
                <w:tab w:val="left" w:pos="3600"/>
                <w:tab w:val="left" w:pos="4800"/>
              </w:tabs>
              <w:spacing w:after="0"/>
              <w:ind w:right="113"/>
              <w:rPr>
                <w:rFonts w:cs="Narkisim"/>
                <w:rtl/>
              </w:rPr>
            </w:pPr>
            <w:r w:rsidRPr="00E61DE7">
              <w:rPr>
                <w:rFonts w:cs="Narkisim" w:hint="cs"/>
                <w:rtl/>
              </w:rPr>
              <w:t xml:space="preserve">כאבי בטן, </w:t>
            </w:r>
          </w:p>
          <w:p w:rsidR="00894FE8" w:rsidRPr="00E61DE7" w:rsidRDefault="00894FE8" w:rsidP="00E61DE7">
            <w:pPr>
              <w:tabs>
                <w:tab w:val="left" w:pos="480"/>
                <w:tab w:val="left" w:pos="2400"/>
                <w:tab w:val="left" w:pos="2640"/>
                <w:tab w:val="left" w:pos="3120"/>
                <w:tab w:val="left" w:pos="3600"/>
                <w:tab w:val="left" w:pos="4800"/>
              </w:tabs>
              <w:spacing w:after="0"/>
              <w:ind w:right="113"/>
              <w:rPr>
                <w:rFonts w:cs="Narkisim"/>
                <w:rtl/>
              </w:rPr>
            </w:pPr>
            <w:r w:rsidRPr="00E61DE7">
              <w:rPr>
                <w:rFonts w:cs="Narkisim" w:hint="cs"/>
                <w:rtl/>
              </w:rPr>
              <w:t>חוסר תיאבון</w:t>
            </w:r>
            <w:r w:rsidRPr="00E61DE7">
              <w:rPr>
                <w:rFonts w:cs="Narkisim"/>
                <w:rtl/>
              </w:rPr>
              <w:t xml:space="preserve">, </w:t>
            </w:r>
          </w:p>
          <w:p w:rsidR="00894FE8" w:rsidRPr="00E61DE7" w:rsidRDefault="00894FE8" w:rsidP="00E61DE7">
            <w:pPr>
              <w:tabs>
                <w:tab w:val="left" w:pos="480"/>
                <w:tab w:val="left" w:pos="2400"/>
                <w:tab w:val="left" w:pos="2640"/>
                <w:tab w:val="left" w:pos="3120"/>
                <w:tab w:val="left" w:pos="3600"/>
                <w:tab w:val="left" w:pos="4800"/>
              </w:tabs>
              <w:spacing w:after="0"/>
              <w:ind w:right="113"/>
              <w:rPr>
                <w:rFonts w:cs="Narkisim"/>
                <w:rtl/>
              </w:rPr>
            </w:pPr>
            <w:r w:rsidRPr="00E61DE7">
              <w:rPr>
                <w:rFonts w:cs="Narkisim" w:hint="cs"/>
                <w:rtl/>
              </w:rPr>
              <w:lastRenderedPageBreak/>
              <w:t xml:space="preserve">כאבי ראש, </w:t>
            </w:r>
          </w:p>
          <w:p w:rsidR="00894FE8" w:rsidRPr="00E61DE7" w:rsidRDefault="00894FE8" w:rsidP="00E61DE7">
            <w:pPr>
              <w:tabs>
                <w:tab w:val="left" w:pos="480"/>
                <w:tab w:val="left" w:pos="2400"/>
                <w:tab w:val="left" w:pos="2640"/>
                <w:tab w:val="left" w:pos="3120"/>
                <w:tab w:val="left" w:pos="3600"/>
                <w:tab w:val="left" w:pos="4800"/>
              </w:tabs>
              <w:spacing w:after="0"/>
              <w:ind w:right="113"/>
              <w:rPr>
                <w:rFonts w:cs="Narkisim"/>
                <w:rtl/>
              </w:rPr>
            </w:pPr>
            <w:r w:rsidRPr="00E61DE7">
              <w:rPr>
                <w:rFonts w:cs="Narkisim" w:hint="cs"/>
                <w:rtl/>
              </w:rPr>
              <w:t>עלולה להופיע היפוגליקמיה.</w:t>
            </w:r>
          </w:p>
          <w:p w:rsidR="00894FE8" w:rsidRPr="00E61DE7" w:rsidRDefault="00894FE8" w:rsidP="00E61DE7">
            <w:pPr>
              <w:tabs>
                <w:tab w:val="left" w:pos="480"/>
                <w:tab w:val="left" w:pos="2400"/>
                <w:tab w:val="left" w:pos="2640"/>
                <w:tab w:val="left" w:pos="3120"/>
                <w:tab w:val="left" w:pos="3600"/>
                <w:tab w:val="left" w:pos="4800"/>
              </w:tabs>
              <w:spacing w:after="0"/>
              <w:ind w:right="113"/>
              <w:rPr>
                <w:rFonts w:cs="Narkisim"/>
                <w:rtl/>
              </w:rPr>
            </w:pPr>
          </w:p>
          <w:p w:rsidR="00894FE8" w:rsidRPr="00E61DE7" w:rsidRDefault="00894FE8" w:rsidP="00E61DE7">
            <w:pPr>
              <w:tabs>
                <w:tab w:val="left" w:pos="480"/>
                <w:tab w:val="left" w:pos="2400"/>
                <w:tab w:val="left" w:pos="2640"/>
                <w:tab w:val="left" w:pos="3120"/>
                <w:tab w:val="left" w:pos="3600"/>
                <w:tab w:val="left" w:pos="4800"/>
              </w:tabs>
              <w:spacing w:after="0"/>
              <w:ind w:right="0"/>
              <w:rPr>
                <w:rFonts w:cs="Narkisim"/>
                <w:rtl/>
              </w:rPr>
            </w:pPr>
            <w:r w:rsidRPr="00E61DE7">
              <w:rPr>
                <w:rFonts w:cs="Narkisim" w:hint="cs"/>
                <w:rtl/>
              </w:rPr>
              <w:t>תופעות אלו חולפות בדרך כלל תוך זמן קצר לאחר תקופת ההסתגלות לתכשיר.</w:t>
            </w:r>
          </w:p>
          <w:p w:rsidR="00894FE8" w:rsidRPr="00E61DE7" w:rsidRDefault="00894FE8" w:rsidP="00E61DE7">
            <w:pPr>
              <w:tabs>
                <w:tab w:val="left" w:pos="480"/>
                <w:tab w:val="left" w:pos="2400"/>
                <w:tab w:val="left" w:pos="2640"/>
                <w:tab w:val="left" w:pos="3120"/>
                <w:tab w:val="left" w:pos="3600"/>
                <w:tab w:val="left" w:pos="4800"/>
              </w:tabs>
              <w:spacing w:after="0"/>
              <w:ind w:right="-57"/>
              <w:rPr>
                <w:rFonts w:cs="Narkisim"/>
                <w:rtl/>
              </w:rPr>
            </w:pPr>
          </w:p>
          <w:p w:rsidR="00894FE8" w:rsidRPr="00E61DE7" w:rsidRDefault="00894FE8" w:rsidP="00E61DE7">
            <w:pPr>
              <w:tabs>
                <w:tab w:val="left" w:pos="480"/>
                <w:tab w:val="left" w:pos="2400"/>
                <w:tab w:val="left" w:pos="2640"/>
                <w:tab w:val="left" w:pos="3120"/>
                <w:tab w:val="left" w:pos="3600"/>
                <w:tab w:val="left" w:pos="4800"/>
              </w:tabs>
              <w:rPr>
                <w:rFonts w:cs="Narkisim"/>
                <w:rtl/>
              </w:rPr>
            </w:pPr>
            <w:r w:rsidRPr="00E61DE7">
              <w:rPr>
                <w:rFonts w:cs="Narkisim"/>
                <w:rtl/>
              </w:rPr>
              <w:t xml:space="preserve">תופעות </w:t>
            </w:r>
            <w:r w:rsidRPr="00E61DE7">
              <w:rPr>
                <w:rFonts w:cs="Narkisim" w:hint="cs"/>
                <w:rtl/>
              </w:rPr>
              <w:t>לוואי המחייבות התייחסות מיוחדת:</w:t>
            </w:r>
          </w:p>
          <w:p w:rsidR="00143BB2" w:rsidRPr="00E61DE7" w:rsidRDefault="00143BB2" w:rsidP="00E61DE7">
            <w:pPr>
              <w:tabs>
                <w:tab w:val="left" w:pos="480"/>
                <w:tab w:val="left" w:pos="2400"/>
                <w:tab w:val="left" w:pos="2640"/>
                <w:tab w:val="left" w:pos="3120"/>
                <w:tab w:val="left" w:pos="3600"/>
                <w:tab w:val="left" w:pos="4800"/>
              </w:tabs>
              <w:ind w:right="-57"/>
              <w:rPr>
                <w:rFonts w:cs="Narkisim"/>
                <w:rtl/>
              </w:rPr>
            </w:pPr>
            <w:r w:rsidRPr="00E61DE7">
              <w:rPr>
                <w:rFonts w:cs="Narkisim" w:hint="cs"/>
                <w:rtl/>
              </w:rPr>
              <w:t>חוסר דם, מיעוט תאי דם לבנים וכו' (נדיר): הפסק/י את הטיפול ופנה/י לרופא.</w:t>
            </w:r>
          </w:p>
          <w:p w:rsidR="00143BB2" w:rsidRPr="00E61DE7" w:rsidRDefault="00143BB2" w:rsidP="00E61DE7">
            <w:pPr>
              <w:tabs>
                <w:tab w:val="left" w:pos="480"/>
                <w:tab w:val="left" w:pos="2400"/>
                <w:tab w:val="left" w:pos="2640"/>
                <w:tab w:val="left" w:pos="3120"/>
                <w:tab w:val="left" w:pos="3600"/>
                <w:tab w:val="left" w:pos="4800"/>
              </w:tabs>
              <w:rPr>
                <w:rFonts w:cs="Narkisim"/>
                <w:rtl/>
              </w:rPr>
            </w:pPr>
          </w:p>
          <w:p w:rsidR="0068738E" w:rsidRPr="00E61DE7" w:rsidRDefault="0068738E" w:rsidP="00E61DE7">
            <w:pPr>
              <w:tabs>
                <w:tab w:val="left" w:pos="480"/>
                <w:tab w:val="left" w:pos="2400"/>
                <w:tab w:val="left" w:pos="2640"/>
                <w:tab w:val="left" w:pos="3120"/>
                <w:tab w:val="left" w:pos="3600"/>
                <w:tab w:val="left" w:pos="4800"/>
              </w:tabs>
              <w:ind w:right="-57"/>
              <w:rPr>
                <w:rFonts w:cs="Narkisim"/>
                <w:rtl/>
              </w:rPr>
            </w:pPr>
            <w:r w:rsidRPr="00E61DE7">
              <w:rPr>
                <w:rFonts w:cs="Narkisim"/>
                <w:rtl/>
              </w:rPr>
              <w:t xml:space="preserve">בכל מקרה שבו </w:t>
            </w:r>
            <w:proofErr w:type="spellStart"/>
            <w:r w:rsidRPr="00E61DE7">
              <w:rPr>
                <w:rFonts w:cs="Narkisim"/>
                <w:rtl/>
              </w:rPr>
              <w:t>הינך</w:t>
            </w:r>
            <w:proofErr w:type="spellEnd"/>
            <w:r w:rsidRPr="00E61DE7">
              <w:rPr>
                <w:rFonts w:cs="Narkisim"/>
                <w:rtl/>
              </w:rPr>
              <w:t xml:space="preserve"> מרגיש/ה תופעות לוואי שלא </w:t>
            </w:r>
            <w:proofErr w:type="spellStart"/>
            <w:r w:rsidRPr="00E61DE7">
              <w:rPr>
                <w:rFonts w:cs="Narkisim"/>
                <w:rtl/>
              </w:rPr>
              <w:t>צויינו</w:t>
            </w:r>
            <w:proofErr w:type="spellEnd"/>
            <w:r w:rsidRPr="00E61DE7">
              <w:rPr>
                <w:rFonts w:cs="Narkisim"/>
                <w:rtl/>
              </w:rPr>
              <w:t xml:space="preserve"> בעלון זה, או אם חל שינוי בהרגשתך הכללית</w:t>
            </w:r>
            <w:r w:rsidRPr="00E61DE7">
              <w:rPr>
                <w:rFonts w:cs="Narkisim" w:hint="cs"/>
                <w:rtl/>
              </w:rPr>
              <w:t>,</w:t>
            </w:r>
            <w:r w:rsidRPr="00E61DE7">
              <w:rPr>
                <w:rFonts w:cs="Narkisim"/>
                <w:rtl/>
              </w:rPr>
              <w:t xml:space="preserve"> עליך להתייעץ עם הרופא מיד.</w:t>
            </w:r>
          </w:p>
          <w:p w:rsidR="00175E41" w:rsidRPr="00E61DE7" w:rsidRDefault="00175E41" w:rsidP="000A1023">
            <w:pPr>
              <w:ind w:right="283"/>
              <w:rPr>
                <w:rFonts w:ascii="Arial" w:eastAsia="Times New Roman" w:hAnsi="Arial"/>
                <w:snapToGrid w:val="0"/>
                <w:rtl/>
                <w:lang w:eastAsia="he-IL"/>
              </w:rPr>
            </w:pPr>
          </w:p>
        </w:tc>
        <w:tc>
          <w:tcPr>
            <w:tcW w:w="3969" w:type="dxa"/>
            <w:tcBorders>
              <w:right w:val="single" w:sz="4" w:space="0" w:color="auto"/>
            </w:tcBorders>
          </w:tcPr>
          <w:p w:rsidR="003E5A61" w:rsidRDefault="003E5A61" w:rsidP="003E5A61">
            <w:pPr>
              <w:pStyle w:val="NormalWeb"/>
              <w:bidi/>
              <w:spacing w:before="0" w:beforeAutospacing="0" w:after="0" w:afterAutospacing="0" w:line="23" w:lineRule="atLeast"/>
              <w:rPr>
                <w:rFonts w:asciiTheme="minorBidi" w:hAnsiTheme="minorBidi" w:cs="Narkisim"/>
                <w:b/>
                <w:bCs/>
                <w:sz w:val="22"/>
                <w:szCs w:val="22"/>
                <w:highlight w:val="yellow"/>
                <w:rtl/>
              </w:rPr>
            </w:pPr>
            <w:r w:rsidRPr="003E5A61">
              <w:rPr>
                <w:rFonts w:asciiTheme="minorBidi" w:hAnsiTheme="minorBidi" w:cs="Narkisim"/>
                <w:color w:val="FF0000"/>
                <w:sz w:val="22"/>
                <w:szCs w:val="22"/>
                <w:rtl/>
              </w:rPr>
              <w:lastRenderedPageBreak/>
              <w:t xml:space="preserve">כמו בכל תרופה, השימוש </w:t>
            </w:r>
            <w:proofErr w:type="spellStart"/>
            <w:r w:rsidRPr="003E5A61">
              <w:rPr>
                <w:rFonts w:asciiTheme="minorBidi" w:hAnsiTheme="minorBidi" w:cs="Narkisim"/>
                <w:color w:val="FF0000"/>
                <w:sz w:val="22"/>
                <w:szCs w:val="22"/>
                <w:rtl/>
              </w:rPr>
              <w:t>ב</w:t>
            </w:r>
            <w:r w:rsidRPr="003E5A61">
              <w:rPr>
                <w:rFonts w:asciiTheme="minorBidi" w:hAnsiTheme="minorBidi" w:cs="Narkisim" w:hint="cs"/>
                <w:color w:val="FF0000"/>
                <w:sz w:val="22"/>
                <w:szCs w:val="22"/>
                <w:rtl/>
              </w:rPr>
              <w:t>גלוקו-רייט</w:t>
            </w:r>
            <w:proofErr w:type="spellEnd"/>
            <w:r w:rsidRPr="003E5A61">
              <w:rPr>
                <w:rFonts w:asciiTheme="minorBidi" w:hAnsiTheme="minorBidi" w:cs="Narkisim" w:hint="cs"/>
                <w:color w:val="FF0000"/>
                <w:sz w:val="22"/>
                <w:szCs w:val="22"/>
                <w:rtl/>
              </w:rPr>
              <w:t xml:space="preserve"> משאף </w:t>
            </w:r>
            <w:r w:rsidRPr="003E5A61">
              <w:rPr>
                <w:rFonts w:asciiTheme="minorBidi" w:hAnsiTheme="minorBidi" w:cs="Narkisim"/>
                <w:color w:val="FF0000"/>
                <w:sz w:val="22"/>
                <w:szCs w:val="22"/>
                <w:rtl/>
              </w:rPr>
              <w:t xml:space="preserve">עלול לגרום לתופעות לוואי בחלק מהמשתמשים. </w:t>
            </w:r>
            <w:r w:rsidRPr="003E5A61">
              <w:rPr>
                <w:rFonts w:asciiTheme="minorBidi" w:hAnsiTheme="minorBidi" w:cs="Narkisim"/>
                <w:sz w:val="22"/>
                <w:szCs w:val="22"/>
                <w:rtl/>
              </w:rPr>
              <w:t>רובן זמניות ו</w:t>
            </w:r>
            <w:r w:rsidRPr="003E5A61">
              <w:rPr>
                <w:rFonts w:asciiTheme="minorBidi" w:hAnsiTheme="minorBidi" w:cs="Narkisim" w:hint="cs"/>
                <w:sz w:val="22"/>
                <w:szCs w:val="22"/>
                <w:rtl/>
              </w:rPr>
              <w:t xml:space="preserve">חולפות עם </w:t>
            </w:r>
            <w:r w:rsidRPr="003E5A61">
              <w:rPr>
                <w:rFonts w:asciiTheme="minorBidi" w:hAnsiTheme="minorBidi" w:cs="Narkisim"/>
                <w:sz w:val="22"/>
                <w:szCs w:val="22"/>
                <w:rtl/>
              </w:rPr>
              <w:t xml:space="preserve">הפחתת המינון או בהפסקת </w:t>
            </w:r>
            <w:r w:rsidRPr="003E5A61">
              <w:rPr>
                <w:rFonts w:asciiTheme="minorBidi" w:hAnsiTheme="minorBidi" w:cs="Narkisim" w:hint="cs"/>
                <w:sz w:val="22"/>
                <w:szCs w:val="22"/>
                <w:rtl/>
              </w:rPr>
              <w:t>ה</w:t>
            </w:r>
            <w:r w:rsidRPr="003E5A61">
              <w:rPr>
                <w:rFonts w:asciiTheme="minorBidi" w:hAnsiTheme="minorBidi" w:cs="Narkisim"/>
                <w:sz w:val="22"/>
                <w:szCs w:val="22"/>
                <w:rtl/>
              </w:rPr>
              <w:t>טיפול.</w:t>
            </w:r>
            <w:r w:rsidRPr="003E5A61">
              <w:rPr>
                <w:rFonts w:asciiTheme="minorBidi" w:hAnsiTheme="minorBidi" w:cs="Narkisim" w:hint="cs"/>
                <w:color w:val="FF0000"/>
                <w:sz w:val="22"/>
                <w:szCs w:val="22"/>
                <w:rtl/>
              </w:rPr>
              <w:t xml:space="preserve"> </w:t>
            </w:r>
            <w:r w:rsidRPr="003E5A61">
              <w:rPr>
                <w:rFonts w:asciiTheme="minorBidi" w:hAnsiTheme="minorBidi" w:cs="Narkisim"/>
                <w:color w:val="FF0000"/>
                <w:sz w:val="22"/>
                <w:szCs w:val="22"/>
                <w:rtl/>
              </w:rPr>
              <w:t>אל תיבהל למקרא רשימת תופעות הלוואי. ייתכן ולא תסבול מאף אחת מהן.</w:t>
            </w:r>
            <w:r w:rsidRPr="003E5A61">
              <w:rPr>
                <w:rFonts w:asciiTheme="minorBidi" w:hAnsiTheme="minorBidi" w:cs="Narkisim" w:hint="cs"/>
                <w:sz w:val="22"/>
                <w:szCs w:val="22"/>
                <w:rtl/>
              </w:rPr>
              <w:t xml:space="preserve"> </w:t>
            </w:r>
            <w:r w:rsidRPr="003E5A61">
              <w:rPr>
                <w:rFonts w:asciiTheme="minorBidi" w:hAnsiTheme="minorBidi" w:cs="Narkisim"/>
                <w:sz w:val="22"/>
                <w:szCs w:val="22"/>
                <w:rtl/>
              </w:rPr>
              <w:t>א</w:t>
            </w:r>
            <w:r w:rsidRPr="003E5A61">
              <w:rPr>
                <w:rFonts w:asciiTheme="minorBidi" w:hAnsiTheme="minorBidi" w:cs="Narkisim" w:hint="cs"/>
                <w:sz w:val="22"/>
                <w:szCs w:val="22"/>
                <w:rtl/>
              </w:rPr>
              <w:t>ין</w:t>
            </w:r>
            <w:r w:rsidRPr="003E5A61">
              <w:rPr>
                <w:rFonts w:asciiTheme="minorBidi" w:hAnsiTheme="minorBidi" w:cs="Narkisim"/>
                <w:sz w:val="22"/>
                <w:szCs w:val="22"/>
                <w:rtl/>
              </w:rPr>
              <w:t xml:space="preserve"> </w:t>
            </w:r>
            <w:r w:rsidRPr="003E5A61">
              <w:rPr>
                <w:rFonts w:asciiTheme="minorBidi" w:hAnsiTheme="minorBidi" w:cs="Narkisim" w:hint="cs"/>
                <w:sz w:val="22"/>
                <w:szCs w:val="22"/>
                <w:rtl/>
              </w:rPr>
              <w:t>לה</w:t>
            </w:r>
            <w:r w:rsidRPr="003E5A61">
              <w:rPr>
                <w:rFonts w:asciiTheme="minorBidi" w:hAnsiTheme="minorBidi" w:cs="Narkisim"/>
                <w:sz w:val="22"/>
                <w:szCs w:val="22"/>
                <w:rtl/>
              </w:rPr>
              <w:t xml:space="preserve">פסיק ליטול את הטבליות או </w:t>
            </w:r>
            <w:r w:rsidRPr="003E5A61">
              <w:rPr>
                <w:rFonts w:asciiTheme="minorBidi" w:hAnsiTheme="minorBidi" w:cs="Narkisim" w:hint="cs"/>
                <w:sz w:val="22"/>
                <w:szCs w:val="22"/>
                <w:rtl/>
              </w:rPr>
              <w:t>לווסת</w:t>
            </w:r>
            <w:r w:rsidRPr="003E5A61">
              <w:rPr>
                <w:rFonts w:asciiTheme="minorBidi" w:hAnsiTheme="minorBidi" w:cs="Narkisim"/>
                <w:sz w:val="22"/>
                <w:szCs w:val="22"/>
                <w:rtl/>
              </w:rPr>
              <w:t xml:space="preserve"> את המינון שלך מבלי </w:t>
            </w:r>
            <w:r w:rsidRPr="003E5A61">
              <w:rPr>
                <w:rFonts w:asciiTheme="minorBidi" w:hAnsiTheme="minorBidi" w:cs="Narkisim" w:hint="cs"/>
                <w:sz w:val="22"/>
                <w:szCs w:val="22"/>
                <w:rtl/>
              </w:rPr>
              <w:t>לגשת ל</w:t>
            </w:r>
            <w:r w:rsidRPr="003E5A61">
              <w:rPr>
                <w:rFonts w:asciiTheme="minorBidi" w:hAnsiTheme="minorBidi" w:cs="Narkisim"/>
                <w:sz w:val="22"/>
                <w:szCs w:val="22"/>
                <w:rtl/>
              </w:rPr>
              <w:t>רופא שלך.</w:t>
            </w:r>
          </w:p>
          <w:p w:rsidR="003E5A61" w:rsidRPr="003E5A61" w:rsidRDefault="003E5A61" w:rsidP="003E5A61">
            <w:pPr>
              <w:pStyle w:val="NormalWeb"/>
              <w:bidi/>
              <w:spacing w:before="0" w:beforeAutospacing="0" w:after="0" w:afterAutospacing="0" w:line="23" w:lineRule="atLeast"/>
              <w:rPr>
                <w:rFonts w:asciiTheme="minorBidi" w:hAnsiTheme="minorBidi" w:cs="Narkisim"/>
                <w:b/>
                <w:bCs/>
                <w:sz w:val="22"/>
                <w:szCs w:val="22"/>
                <w:highlight w:val="yellow"/>
                <w:rtl/>
              </w:rPr>
            </w:pPr>
          </w:p>
          <w:p w:rsidR="003E5A61" w:rsidRPr="003E5A61" w:rsidRDefault="003E5A61" w:rsidP="003E5A61">
            <w:pPr>
              <w:pStyle w:val="NormalWeb"/>
              <w:bidi/>
              <w:spacing w:before="0" w:beforeAutospacing="0" w:after="0" w:afterAutospacing="0" w:line="23" w:lineRule="atLeast"/>
              <w:rPr>
                <w:rFonts w:asciiTheme="minorBidi" w:hAnsiTheme="minorBidi" w:cs="Narkisim"/>
                <w:sz w:val="22"/>
                <w:szCs w:val="22"/>
                <w:rtl/>
              </w:rPr>
            </w:pPr>
            <w:r w:rsidRPr="003E5A61">
              <w:rPr>
                <w:rFonts w:asciiTheme="minorBidi" w:hAnsiTheme="minorBidi" w:cs="Narkisim" w:hint="cs"/>
                <w:b/>
                <w:bCs/>
                <w:sz w:val="22"/>
                <w:szCs w:val="22"/>
                <w:highlight w:val="yellow"/>
                <w:rtl/>
              </w:rPr>
              <w:lastRenderedPageBreak/>
              <w:t>פנה</w:t>
            </w:r>
            <w:r w:rsidRPr="003E5A61">
              <w:rPr>
                <w:rFonts w:asciiTheme="minorBidi" w:hAnsiTheme="minorBidi" w:cs="Narkisim"/>
                <w:b/>
                <w:bCs/>
                <w:sz w:val="22"/>
                <w:szCs w:val="22"/>
                <w:highlight w:val="yellow"/>
                <w:rtl/>
              </w:rPr>
              <w:t xml:space="preserve"> מיד לרופא </w:t>
            </w:r>
            <w:r w:rsidRPr="003E5A61">
              <w:rPr>
                <w:rFonts w:asciiTheme="minorBidi" w:hAnsiTheme="minorBidi" w:cs="Narkisim"/>
                <w:sz w:val="22"/>
                <w:szCs w:val="22"/>
                <w:highlight w:val="yellow"/>
                <w:rtl/>
              </w:rPr>
              <w:t>אם אתה חווה אחד מהתסמינים הבאים לאחר נטילת תרופה זו. למרות שהם נדירים ביותר,</w:t>
            </w:r>
            <w:r w:rsidRPr="003E5A61">
              <w:rPr>
                <w:rFonts w:asciiTheme="minorBidi" w:hAnsiTheme="minorBidi" w:cs="Narkisim" w:hint="cs"/>
                <w:sz w:val="22"/>
                <w:szCs w:val="22"/>
                <w:highlight w:val="yellow"/>
                <w:rtl/>
              </w:rPr>
              <w:t xml:space="preserve"> </w:t>
            </w:r>
            <w:r w:rsidRPr="003E5A61">
              <w:rPr>
                <w:rFonts w:asciiTheme="minorBidi" w:hAnsiTheme="minorBidi" w:cs="Narkisim"/>
                <w:sz w:val="22"/>
                <w:szCs w:val="22"/>
                <w:highlight w:val="yellow"/>
                <w:rtl/>
              </w:rPr>
              <w:t>תסמינים אלו יכולים להיות חמורים</w:t>
            </w:r>
            <w:r w:rsidRPr="003E5A61">
              <w:rPr>
                <w:rFonts w:asciiTheme="minorBidi" w:hAnsiTheme="minorBidi" w:cs="Narkisim"/>
                <w:sz w:val="22"/>
                <w:szCs w:val="22"/>
                <w:rtl/>
              </w:rPr>
              <w:t>.</w:t>
            </w:r>
          </w:p>
          <w:p w:rsidR="003E5A61" w:rsidRPr="003E5A61" w:rsidRDefault="003E5A61" w:rsidP="00734DA1">
            <w:pPr>
              <w:pStyle w:val="NormalWeb"/>
              <w:numPr>
                <w:ilvl w:val="0"/>
                <w:numId w:val="9"/>
              </w:numPr>
              <w:bidi/>
              <w:spacing w:before="0" w:beforeAutospacing="0" w:after="0" w:afterAutospacing="0" w:line="23" w:lineRule="atLeast"/>
              <w:rPr>
                <w:rFonts w:asciiTheme="minorBidi" w:hAnsiTheme="minorBidi" w:cs="Narkisim"/>
                <w:sz w:val="22"/>
                <w:szCs w:val="22"/>
              </w:rPr>
            </w:pPr>
            <w:r w:rsidRPr="003E5A61">
              <w:rPr>
                <w:rFonts w:asciiTheme="minorBidi" w:hAnsiTheme="minorBidi" w:cs="Narkisim"/>
                <w:sz w:val="22"/>
                <w:szCs w:val="22"/>
                <w:highlight w:val="yellow"/>
                <w:rtl/>
              </w:rPr>
              <w:t xml:space="preserve">תגובה אלרגית כגון צפצופים פתאומיים בנשימה, קשיי נשימה, התנפחות העפעפיים, </w:t>
            </w:r>
            <w:r w:rsidRPr="003E5A61">
              <w:rPr>
                <w:rFonts w:asciiTheme="minorBidi" w:hAnsiTheme="minorBidi" w:cs="Narkisim" w:hint="cs"/>
                <w:sz w:val="22"/>
                <w:szCs w:val="22"/>
                <w:highlight w:val="yellow"/>
                <w:rtl/>
              </w:rPr>
              <w:t>ה</w:t>
            </w:r>
            <w:r w:rsidRPr="003E5A61">
              <w:rPr>
                <w:rFonts w:asciiTheme="minorBidi" w:hAnsiTheme="minorBidi" w:cs="Narkisim"/>
                <w:sz w:val="22"/>
                <w:szCs w:val="22"/>
                <w:highlight w:val="yellow"/>
                <w:rtl/>
              </w:rPr>
              <w:t xml:space="preserve">פנים או </w:t>
            </w:r>
            <w:r w:rsidRPr="003E5A61">
              <w:rPr>
                <w:rFonts w:asciiTheme="minorBidi" w:hAnsiTheme="minorBidi" w:cs="Narkisim" w:hint="cs"/>
                <w:sz w:val="22"/>
                <w:szCs w:val="22"/>
                <w:highlight w:val="yellow"/>
                <w:rtl/>
              </w:rPr>
              <w:t>ה</w:t>
            </w:r>
            <w:r w:rsidRPr="003E5A61">
              <w:rPr>
                <w:rFonts w:asciiTheme="minorBidi" w:hAnsiTheme="minorBidi" w:cs="Narkisim"/>
                <w:sz w:val="22"/>
                <w:szCs w:val="22"/>
                <w:highlight w:val="yellow"/>
                <w:rtl/>
              </w:rPr>
              <w:t xml:space="preserve">שפתיים, פריחה או גרד (במיוחד המופיעים על כל הגוף). תגובות אלרגיות (כולל, לעיתים נדירות מאוד, מוות) דווחו עם תרופות </w:t>
            </w:r>
            <w:r w:rsidRPr="003E5A61">
              <w:rPr>
                <w:rFonts w:asciiTheme="minorBidi" w:hAnsiTheme="minorBidi" w:cs="Narkisim" w:hint="cs"/>
                <w:sz w:val="22"/>
                <w:szCs w:val="22"/>
                <w:highlight w:val="yellow"/>
                <w:rtl/>
              </w:rPr>
              <w:t>ה</w:t>
            </w:r>
            <w:r w:rsidRPr="003E5A61">
              <w:rPr>
                <w:rFonts w:asciiTheme="minorBidi" w:hAnsiTheme="minorBidi" w:cs="Narkisim"/>
                <w:sz w:val="22"/>
                <w:szCs w:val="22"/>
                <w:highlight w:val="yellow"/>
                <w:rtl/>
              </w:rPr>
              <w:t xml:space="preserve">דומות </w:t>
            </w:r>
            <w:proofErr w:type="spellStart"/>
            <w:r w:rsidRPr="003E5A61">
              <w:rPr>
                <w:rFonts w:asciiTheme="minorBidi" w:hAnsiTheme="minorBidi" w:cs="Narkisim"/>
                <w:sz w:val="22"/>
                <w:szCs w:val="22"/>
                <w:highlight w:val="yellow"/>
                <w:rtl/>
              </w:rPr>
              <w:t>ל</w:t>
            </w:r>
            <w:r w:rsidRPr="003E5A61">
              <w:rPr>
                <w:rFonts w:asciiTheme="minorBidi" w:hAnsiTheme="minorBidi" w:cs="Narkisim" w:hint="cs"/>
                <w:sz w:val="22"/>
                <w:szCs w:val="22"/>
                <w:highlight w:val="yellow"/>
                <w:rtl/>
              </w:rPr>
              <w:t>גלוקו-רייט</w:t>
            </w:r>
            <w:proofErr w:type="spellEnd"/>
            <w:r w:rsidRPr="003E5A61">
              <w:rPr>
                <w:rFonts w:asciiTheme="minorBidi" w:hAnsiTheme="minorBidi" w:cs="Narkisim"/>
                <w:sz w:val="22"/>
                <w:szCs w:val="22"/>
                <w:rtl/>
              </w:rPr>
              <w:t>.</w:t>
            </w:r>
          </w:p>
          <w:p w:rsidR="003E5A61" w:rsidRPr="003E5A61" w:rsidRDefault="003E5A61" w:rsidP="003E5A61">
            <w:pPr>
              <w:pStyle w:val="NormalWeb"/>
              <w:bidi/>
              <w:spacing w:before="0" w:beforeAutospacing="0" w:after="0" w:afterAutospacing="0" w:line="23" w:lineRule="atLeast"/>
              <w:ind w:left="720"/>
              <w:rPr>
                <w:rFonts w:asciiTheme="minorBidi" w:hAnsiTheme="minorBidi" w:cs="Narkisim"/>
                <w:sz w:val="22"/>
                <w:szCs w:val="22"/>
                <w:rtl/>
              </w:rPr>
            </w:pPr>
          </w:p>
          <w:p w:rsidR="003E5A61" w:rsidRPr="003E5A61" w:rsidRDefault="003E5A61" w:rsidP="003E5A61">
            <w:pPr>
              <w:pStyle w:val="NormalWeb"/>
              <w:bidi/>
              <w:spacing w:before="0" w:beforeAutospacing="0" w:after="0" w:afterAutospacing="0" w:line="23" w:lineRule="atLeast"/>
              <w:rPr>
                <w:rFonts w:asciiTheme="minorBidi" w:hAnsiTheme="minorBidi" w:cs="Narkisim"/>
                <w:b/>
                <w:bCs/>
                <w:sz w:val="22"/>
                <w:szCs w:val="22"/>
                <w:rtl/>
              </w:rPr>
            </w:pPr>
            <w:r w:rsidRPr="003E5A61">
              <w:rPr>
                <w:rFonts w:asciiTheme="minorBidi" w:hAnsiTheme="minorBidi" w:cs="Narkisim"/>
                <w:b/>
                <w:bCs/>
                <w:sz w:val="22"/>
                <w:szCs w:val="22"/>
                <w:rtl/>
              </w:rPr>
              <w:t xml:space="preserve">תופעות לוואי </w:t>
            </w:r>
            <w:r w:rsidRPr="003E5A61">
              <w:rPr>
                <w:rFonts w:asciiTheme="minorBidi" w:hAnsiTheme="minorBidi" w:cs="Narkisim" w:hint="cs"/>
                <w:b/>
                <w:bCs/>
                <w:sz w:val="22"/>
                <w:szCs w:val="22"/>
                <w:rtl/>
              </w:rPr>
              <w:t>נוספות</w:t>
            </w:r>
            <w:r w:rsidRPr="003E5A61">
              <w:rPr>
                <w:rFonts w:asciiTheme="minorBidi" w:hAnsiTheme="minorBidi" w:cs="Narkisim"/>
                <w:b/>
                <w:bCs/>
                <w:sz w:val="22"/>
                <w:szCs w:val="22"/>
                <w:rtl/>
              </w:rPr>
              <w:t xml:space="preserve"> שעלולות להתרחש הן:</w:t>
            </w:r>
          </w:p>
          <w:p w:rsidR="003E5A61" w:rsidRPr="003E5A61" w:rsidRDefault="004D03A3" w:rsidP="00734DA1">
            <w:pPr>
              <w:pStyle w:val="NormalWeb"/>
              <w:numPr>
                <w:ilvl w:val="0"/>
                <w:numId w:val="10"/>
              </w:numPr>
              <w:bidi/>
              <w:spacing w:before="0" w:beforeAutospacing="0" w:after="0" w:afterAutospacing="0" w:line="23" w:lineRule="atLeast"/>
              <w:ind w:left="360"/>
              <w:rPr>
                <w:rFonts w:asciiTheme="minorBidi" w:hAnsiTheme="minorBidi" w:cs="Narkisim"/>
                <w:sz w:val="22"/>
                <w:szCs w:val="22"/>
                <w:rtl/>
              </w:rPr>
            </w:pPr>
            <w:r>
              <w:rPr>
                <w:rFonts w:asciiTheme="minorBidi" w:hAnsiTheme="minorBidi" w:cs="Narkisim" w:hint="cs"/>
                <w:b/>
                <w:bCs/>
                <w:sz w:val="22"/>
                <w:szCs w:val="22"/>
                <w:rtl/>
              </w:rPr>
              <w:t xml:space="preserve"> </w:t>
            </w:r>
            <w:r w:rsidR="003E5A61" w:rsidRPr="003E5A61">
              <w:rPr>
                <w:rFonts w:asciiTheme="minorBidi" w:hAnsiTheme="minorBidi" w:cs="Narkisim"/>
                <w:b/>
                <w:bCs/>
                <w:sz w:val="22"/>
                <w:szCs w:val="22"/>
                <w:rtl/>
              </w:rPr>
              <w:t>השפע</w:t>
            </w:r>
            <w:r w:rsidR="003E5A61" w:rsidRPr="003E5A61">
              <w:rPr>
                <w:rFonts w:asciiTheme="minorBidi" w:hAnsiTheme="minorBidi" w:cs="Narkisim" w:hint="cs"/>
                <w:b/>
                <w:bCs/>
                <w:sz w:val="22"/>
                <w:szCs w:val="22"/>
                <w:rtl/>
              </w:rPr>
              <w:t>ות</w:t>
            </w:r>
            <w:r w:rsidR="003E5A61" w:rsidRPr="003E5A61">
              <w:rPr>
                <w:rFonts w:asciiTheme="minorBidi" w:hAnsiTheme="minorBidi" w:cs="Narkisim"/>
                <w:b/>
                <w:bCs/>
                <w:sz w:val="22"/>
                <w:szCs w:val="22"/>
                <w:rtl/>
              </w:rPr>
              <w:t xml:space="preserve"> על הקיבה והמעי</w:t>
            </w:r>
            <w:r w:rsidR="003E5A61" w:rsidRPr="003E5A61">
              <w:rPr>
                <w:rFonts w:asciiTheme="minorBidi" w:hAnsiTheme="minorBidi" w:cs="Narkisim"/>
                <w:sz w:val="22"/>
                <w:szCs w:val="22"/>
                <w:rtl/>
              </w:rPr>
              <w:t>:</w:t>
            </w:r>
          </w:p>
          <w:p w:rsidR="003E5A61" w:rsidRPr="003E5A61" w:rsidRDefault="003E5A61" w:rsidP="00A96A7E">
            <w:pPr>
              <w:pStyle w:val="NormalWeb"/>
              <w:bidi/>
              <w:spacing w:before="0" w:beforeAutospacing="0" w:after="0" w:afterAutospacing="0" w:line="23" w:lineRule="atLeast"/>
              <w:ind w:left="459" w:hanging="317"/>
              <w:rPr>
                <w:rFonts w:asciiTheme="minorBidi" w:hAnsiTheme="minorBidi" w:cs="Narkisim"/>
                <w:sz w:val="22"/>
                <w:szCs w:val="22"/>
                <w:rtl/>
              </w:rPr>
            </w:pPr>
            <w:r w:rsidRPr="003E5A61">
              <w:rPr>
                <w:rFonts w:asciiTheme="minorBidi" w:hAnsiTheme="minorBidi" w:cs="Narkisim"/>
                <w:sz w:val="22"/>
                <w:szCs w:val="22"/>
              </w:rPr>
              <w:t xml:space="preserve">     </w:t>
            </w:r>
            <w:r w:rsidRPr="003E5A61">
              <w:rPr>
                <w:rFonts w:asciiTheme="minorBidi" w:hAnsiTheme="minorBidi" w:cs="Narkisim"/>
                <w:sz w:val="22"/>
                <w:szCs w:val="22"/>
                <w:highlight w:val="yellow"/>
                <w:rtl/>
              </w:rPr>
              <w:t>הרגשת חולי</w:t>
            </w:r>
            <w:r w:rsidRPr="003E5A61">
              <w:rPr>
                <w:rFonts w:asciiTheme="minorBidi" w:hAnsiTheme="minorBidi" w:cs="Narkisim" w:hint="cs"/>
                <w:sz w:val="22"/>
                <w:szCs w:val="22"/>
                <w:highlight w:val="yellow"/>
                <w:rtl/>
              </w:rPr>
              <w:t xml:space="preserve"> </w:t>
            </w:r>
            <w:r w:rsidRPr="003E5A61">
              <w:rPr>
                <w:rFonts w:asciiTheme="minorBidi" w:hAnsiTheme="minorBidi" w:cs="Narkisim"/>
                <w:sz w:val="22"/>
                <w:szCs w:val="22"/>
                <w:highlight w:val="yellow"/>
                <w:rtl/>
              </w:rPr>
              <w:t>(בחילה), שלשול, עצירות</w:t>
            </w:r>
            <w:r w:rsidRPr="003E5A61">
              <w:rPr>
                <w:rFonts w:asciiTheme="minorBidi" w:hAnsiTheme="minorBidi" w:cs="Narkisim"/>
                <w:sz w:val="22"/>
                <w:szCs w:val="22"/>
                <w:rtl/>
              </w:rPr>
              <w:t xml:space="preserve"> וכאב </w:t>
            </w:r>
            <w:r w:rsidRPr="003E5A61">
              <w:rPr>
                <w:rFonts w:asciiTheme="minorBidi" w:hAnsiTheme="minorBidi" w:cs="Narkisim" w:hint="cs"/>
                <w:sz w:val="22"/>
                <w:szCs w:val="22"/>
                <w:rtl/>
              </w:rPr>
              <w:t xml:space="preserve">בטן </w:t>
            </w:r>
            <w:r w:rsidRPr="003E5A61">
              <w:rPr>
                <w:rFonts w:asciiTheme="minorBidi" w:hAnsiTheme="minorBidi" w:cs="Narkisim"/>
                <w:sz w:val="22"/>
                <w:szCs w:val="22"/>
                <w:rtl/>
              </w:rPr>
              <w:t>(</w:t>
            </w:r>
            <w:proofErr w:type="spellStart"/>
            <w:r w:rsidRPr="003E5A61">
              <w:rPr>
                <w:rFonts w:asciiTheme="minorBidi" w:hAnsiTheme="minorBidi" w:cs="Narkisim"/>
                <w:sz w:val="22"/>
                <w:szCs w:val="22"/>
              </w:rPr>
              <w:t>gastralgia</w:t>
            </w:r>
            <w:proofErr w:type="spellEnd"/>
            <w:r w:rsidRPr="003E5A61">
              <w:rPr>
                <w:rFonts w:asciiTheme="minorBidi" w:hAnsiTheme="minorBidi" w:cs="Narkisim"/>
                <w:sz w:val="22"/>
                <w:szCs w:val="22"/>
                <w:rtl/>
              </w:rPr>
              <w:t>)</w:t>
            </w:r>
            <w:r w:rsidRPr="003E5A61">
              <w:rPr>
                <w:rFonts w:asciiTheme="minorBidi" w:hAnsiTheme="minorBidi" w:cs="Narkisim" w:hint="cs"/>
                <w:sz w:val="22"/>
                <w:szCs w:val="22"/>
                <w:rtl/>
              </w:rPr>
              <w:t>.</w:t>
            </w:r>
          </w:p>
          <w:p w:rsidR="003E5A61" w:rsidRPr="003E5A61" w:rsidRDefault="003E5A61" w:rsidP="00734DA1">
            <w:pPr>
              <w:pStyle w:val="NormalWeb"/>
              <w:numPr>
                <w:ilvl w:val="0"/>
                <w:numId w:val="11"/>
              </w:numPr>
              <w:bidi/>
              <w:spacing w:before="0" w:beforeAutospacing="0" w:after="0" w:afterAutospacing="0" w:line="23" w:lineRule="atLeast"/>
              <w:ind w:left="459"/>
              <w:rPr>
                <w:rFonts w:asciiTheme="minorBidi" w:hAnsiTheme="minorBidi" w:cs="Narkisim"/>
                <w:b/>
                <w:bCs/>
                <w:sz w:val="22"/>
                <w:szCs w:val="22"/>
                <w:rtl/>
              </w:rPr>
            </w:pPr>
            <w:r w:rsidRPr="003E5A61">
              <w:rPr>
                <w:rFonts w:asciiTheme="minorBidi" w:hAnsiTheme="minorBidi" w:cs="Narkisim"/>
                <w:b/>
                <w:bCs/>
                <w:sz w:val="22"/>
                <w:szCs w:val="22"/>
                <w:rtl/>
              </w:rPr>
              <w:t>השפע</w:t>
            </w:r>
            <w:r w:rsidRPr="003E5A61">
              <w:rPr>
                <w:rFonts w:asciiTheme="minorBidi" w:hAnsiTheme="minorBidi" w:cs="Narkisim" w:hint="cs"/>
                <w:b/>
                <w:bCs/>
                <w:sz w:val="22"/>
                <w:szCs w:val="22"/>
                <w:rtl/>
              </w:rPr>
              <w:t>ות</w:t>
            </w:r>
            <w:r w:rsidRPr="003E5A61">
              <w:rPr>
                <w:rFonts w:asciiTheme="minorBidi" w:hAnsiTheme="minorBidi" w:cs="Narkisim"/>
                <w:b/>
                <w:bCs/>
                <w:sz w:val="22"/>
                <w:szCs w:val="22"/>
                <w:rtl/>
              </w:rPr>
              <w:t xml:space="preserve"> על העור:</w:t>
            </w:r>
          </w:p>
          <w:p w:rsidR="003E5A61" w:rsidRPr="003E5A61" w:rsidRDefault="003E5A61" w:rsidP="00A96A7E">
            <w:pPr>
              <w:pStyle w:val="NormalWeb"/>
              <w:bidi/>
              <w:spacing w:before="0" w:beforeAutospacing="0" w:after="0" w:afterAutospacing="0" w:line="23" w:lineRule="atLeast"/>
              <w:ind w:left="459"/>
              <w:rPr>
                <w:rFonts w:asciiTheme="minorBidi" w:hAnsiTheme="minorBidi" w:cs="Narkisim"/>
                <w:sz w:val="22"/>
                <w:szCs w:val="22"/>
                <w:highlight w:val="yellow"/>
                <w:rtl/>
              </w:rPr>
            </w:pPr>
            <w:r w:rsidRPr="003E5A61">
              <w:rPr>
                <w:rFonts w:asciiTheme="minorBidi" w:hAnsiTheme="minorBidi" w:cs="Narkisim"/>
                <w:sz w:val="22"/>
                <w:szCs w:val="22"/>
                <w:highlight w:val="yellow"/>
                <w:rtl/>
              </w:rPr>
              <w:t>אדמומיות</w:t>
            </w:r>
            <w:r w:rsidRPr="003E5A61">
              <w:rPr>
                <w:rFonts w:asciiTheme="minorBidi" w:hAnsiTheme="minorBidi" w:cs="Narkisim" w:hint="cs"/>
                <w:sz w:val="22"/>
                <w:szCs w:val="22"/>
                <w:highlight w:val="yellow"/>
                <w:rtl/>
              </w:rPr>
              <w:t xml:space="preserve"> </w:t>
            </w:r>
            <w:r w:rsidRPr="003E5A61">
              <w:rPr>
                <w:rFonts w:asciiTheme="minorBidi" w:hAnsiTheme="minorBidi" w:cs="Narkisim"/>
                <w:sz w:val="22"/>
                <w:szCs w:val="22"/>
                <w:highlight w:val="yellow"/>
                <w:rtl/>
              </w:rPr>
              <w:t>(</w:t>
            </w:r>
            <w:proofErr w:type="spellStart"/>
            <w:r w:rsidRPr="003E5A61">
              <w:rPr>
                <w:rFonts w:asciiTheme="minorBidi" w:hAnsiTheme="minorBidi" w:cs="Narkisim"/>
                <w:sz w:val="22"/>
                <w:szCs w:val="22"/>
                <w:highlight w:val="yellow"/>
                <w:rtl/>
              </w:rPr>
              <w:t>אריתמה</w:t>
            </w:r>
            <w:proofErr w:type="spellEnd"/>
            <w:r w:rsidRPr="003E5A61">
              <w:rPr>
                <w:rFonts w:asciiTheme="minorBidi" w:hAnsiTheme="minorBidi" w:cs="Narkisim"/>
                <w:sz w:val="22"/>
                <w:szCs w:val="22"/>
                <w:highlight w:val="yellow"/>
                <w:rtl/>
              </w:rPr>
              <w:t>)</w:t>
            </w:r>
            <w:r w:rsidRPr="003E5A61">
              <w:rPr>
                <w:rFonts w:asciiTheme="minorBidi" w:hAnsiTheme="minorBidi" w:cs="Narkisim"/>
                <w:sz w:val="22"/>
                <w:szCs w:val="22"/>
                <w:rtl/>
              </w:rPr>
              <w:t>, גרד,</w:t>
            </w:r>
            <w:r w:rsidRPr="003E5A61">
              <w:rPr>
                <w:rFonts w:asciiTheme="minorBidi" w:hAnsiTheme="minorBidi" w:cs="Narkisim" w:hint="cs"/>
                <w:sz w:val="22"/>
                <w:szCs w:val="22"/>
                <w:rtl/>
              </w:rPr>
              <w:t xml:space="preserve"> </w:t>
            </w:r>
            <w:r w:rsidRPr="003E5A61">
              <w:rPr>
                <w:rFonts w:asciiTheme="minorBidi" w:hAnsiTheme="minorBidi" w:cs="Narkisim"/>
                <w:sz w:val="22"/>
                <w:szCs w:val="22"/>
                <w:rtl/>
              </w:rPr>
              <w:t>פריחה</w:t>
            </w:r>
            <w:r w:rsidRPr="003E5A61">
              <w:rPr>
                <w:rFonts w:asciiTheme="minorBidi" w:hAnsiTheme="minorBidi" w:cs="Narkisim" w:hint="cs"/>
                <w:sz w:val="22"/>
                <w:szCs w:val="22"/>
                <w:rtl/>
              </w:rPr>
              <w:t xml:space="preserve"> </w:t>
            </w:r>
            <w:r w:rsidRPr="003E5A61">
              <w:rPr>
                <w:rFonts w:asciiTheme="minorBidi" w:hAnsiTheme="minorBidi" w:cs="Narkisim" w:hint="cs"/>
                <w:sz w:val="22"/>
                <w:szCs w:val="22"/>
                <w:highlight w:val="yellow"/>
                <w:rtl/>
              </w:rPr>
              <w:t>(אדומה, גבשושית, או דמוית חצבת)</w:t>
            </w:r>
            <w:r w:rsidRPr="003E5A61">
              <w:rPr>
                <w:rFonts w:asciiTheme="minorBidi" w:hAnsiTheme="minorBidi" w:cs="Narkisim"/>
                <w:sz w:val="22"/>
                <w:szCs w:val="22"/>
                <w:rtl/>
              </w:rPr>
              <w:t xml:space="preserve">, </w:t>
            </w:r>
            <w:r w:rsidRPr="003E5A61">
              <w:rPr>
                <w:rFonts w:asciiTheme="minorBidi" w:hAnsiTheme="minorBidi" w:cs="Narkisim"/>
                <w:sz w:val="22"/>
                <w:szCs w:val="22"/>
                <w:highlight w:val="yellow"/>
                <w:rtl/>
              </w:rPr>
              <w:t xml:space="preserve">אקזמה, רגישות </w:t>
            </w:r>
            <w:r w:rsidRPr="003E5A61">
              <w:rPr>
                <w:rFonts w:asciiTheme="minorBidi" w:hAnsiTheme="minorBidi" w:cs="Narkisim" w:hint="cs"/>
                <w:sz w:val="22"/>
                <w:szCs w:val="22"/>
                <w:highlight w:val="yellow"/>
                <w:rtl/>
              </w:rPr>
              <w:t xml:space="preserve"> </w:t>
            </w:r>
          </w:p>
          <w:p w:rsidR="003E5A61" w:rsidRPr="003E5A61" w:rsidRDefault="003E5A61" w:rsidP="00A96A7E">
            <w:pPr>
              <w:pStyle w:val="NormalWeb"/>
              <w:bidi/>
              <w:spacing w:before="0" w:beforeAutospacing="0" w:after="0" w:afterAutospacing="0" w:line="23" w:lineRule="atLeast"/>
              <w:ind w:left="459"/>
              <w:rPr>
                <w:rFonts w:asciiTheme="minorBidi" w:hAnsiTheme="minorBidi" w:cs="Narkisim"/>
                <w:sz w:val="22"/>
                <w:szCs w:val="22"/>
                <w:rtl/>
              </w:rPr>
            </w:pPr>
            <w:r w:rsidRPr="003E5A61">
              <w:rPr>
                <w:rFonts w:asciiTheme="minorBidi" w:hAnsiTheme="minorBidi" w:cs="Narkisim"/>
                <w:sz w:val="22"/>
                <w:szCs w:val="22"/>
                <w:highlight w:val="yellow"/>
                <w:rtl/>
              </w:rPr>
              <w:t>לאור</w:t>
            </w:r>
            <w:r w:rsidRPr="003E5A61">
              <w:rPr>
                <w:rFonts w:asciiTheme="minorBidi" w:hAnsiTheme="minorBidi" w:cs="Narkisim" w:hint="cs"/>
                <w:sz w:val="22"/>
                <w:szCs w:val="22"/>
                <w:rtl/>
              </w:rPr>
              <w:t>.</w:t>
            </w:r>
          </w:p>
          <w:p w:rsidR="003E5A61" w:rsidRPr="003E5A61" w:rsidRDefault="003E5A61" w:rsidP="00734DA1">
            <w:pPr>
              <w:pStyle w:val="NormalWeb"/>
              <w:numPr>
                <w:ilvl w:val="0"/>
                <w:numId w:val="12"/>
              </w:numPr>
              <w:bidi/>
              <w:spacing w:before="0" w:beforeAutospacing="0" w:after="0" w:afterAutospacing="0" w:line="23" w:lineRule="atLeast"/>
              <w:ind w:left="459"/>
              <w:rPr>
                <w:rFonts w:asciiTheme="minorBidi" w:hAnsiTheme="minorBidi" w:cs="Narkisim"/>
                <w:b/>
                <w:bCs/>
                <w:sz w:val="22"/>
                <w:szCs w:val="22"/>
              </w:rPr>
            </w:pPr>
            <w:r w:rsidRPr="003E5A61">
              <w:rPr>
                <w:rFonts w:asciiTheme="minorBidi" w:hAnsiTheme="minorBidi" w:cs="Narkisim" w:hint="cs"/>
                <w:b/>
                <w:bCs/>
                <w:sz w:val="22"/>
                <w:szCs w:val="22"/>
                <w:rtl/>
              </w:rPr>
              <w:t>השפעות על הבריאות הנפשית:</w:t>
            </w:r>
          </w:p>
          <w:p w:rsidR="003E5A61" w:rsidRPr="003E5A61" w:rsidRDefault="003E5A61" w:rsidP="00A96A7E">
            <w:pPr>
              <w:pStyle w:val="NormalWeb"/>
              <w:bidi/>
              <w:spacing w:before="0" w:beforeAutospacing="0" w:after="0" w:afterAutospacing="0" w:line="23" w:lineRule="atLeast"/>
              <w:ind w:left="459"/>
              <w:rPr>
                <w:rFonts w:asciiTheme="minorBidi" w:hAnsiTheme="minorBidi" w:cs="Narkisim"/>
                <w:b/>
                <w:bCs/>
                <w:sz w:val="22"/>
                <w:szCs w:val="22"/>
              </w:rPr>
            </w:pPr>
            <w:r w:rsidRPr="003E5A61">
              <w:rPr>
                <w:rFonts w:asciiTheme="minorBidi" w:hAnsiTheme="minorBidi" w:cs="Narkisim" w:hint="cs"/>
                <w:sz w:val="22"/>
                <w:szCs w:val="22"/>
                <w:highlight w:val="yellow"/>
                <w:rtl/>
              </w:rPr>
              <w:t>בלבול</w:t>
            </w:r>
            <w:r w:rsidRPr="003E5A61">
              <w:rPr>
                <w:rFonts w:asciiTheme="minorBidi" w:hAnsiTheme="minorBidi" w:cs="Narkisim" w:hint="cs"/>
                <w:b/>
                <w:bCs/>
                <w:sz w:val="22"/>
                <w:szCs w:val="22"/>
                <w:rtl/>
              </w:rPr>
              <w:t>.</w:t>
            </w:r>
          </w:p>
          <w:p w:rsidR="003E5A61" w:rsidRPr="003E5A61" w:rsidRDefault="003E5A61" w:rsidP="00734DA1">
            <w:pPr>
              <w:pStyle w:val="NormalWeb"/>
              <w:numPr>
                <w:ilvl w:val="0"/>
                <w:numId w:val="12"/>
              </w:numPr>
              <w:bidi/>
              <w:spacing w:before="0" w:beforeAutospacing="0" w:after="0" w:afterAutospacing="0" w:line="23" w:lineRule="atLeast"/>
              <w:ind w:left="459"/>
              <w:rPr>
                <w:rFonts w:asciiTheme="minorBidi" w:hAnsiTheme="minorBidi" w:cs="Narkisim"/>
                <w:b/>
                <w:bCs/>
                <w:sz w:val="22"/>
                <w:szCs w:val="22"/>
              </w:rPr>
            </w:pPr>
            <w:r w:rsidRPr="003E5A61">
              <w:rPr>
                <w:rFonts w:asciiTheme="minorBidi" w:hAnsiTheme="minorBidi" w:cs="Narkisim"/>
                <w:b/>
                <w:bCs/>
                <w:sz w:val="22"/>
                <w:szCs w:val="22"/>
                <w:rtl/>
              </w:rPr>
              <w:t>השפע</w:t>
            </w:r>
            <w:r w:rsidRPr="003E5A61">
              <w:rPr>
                <w:rFonts w:asciiTheme="minorBidi" w:hAnsiTheme="minorBidi" w:cs="Narkisim" w:hint="cs"/>
                <w:b/>
                <w:bCs/>
                <w:sz w:val="22"/>
                <w:szCs w:val="22"/>
                <w:rtl/>
              </w:rPr>
              <w:t>ות</w:t>
            </w:r>
            <w:r w:rsidRPr="003E5A61">
              <w:rPr>
                <w:rFonts w:asciiTheme="minorBidi" w:hAnsiTheme="minorBidi" w:cs="Narkisim"/>
                <w:b/>
                <w:bCs/>
                <w:sz w:val="22"/>
                <w:szCs w:val="22"/>
                <w:rtl/>
              </w:rPr>
              <w:t xml:space="preserve"> על מערכת העצבים:</w:t>
            </w:r>
          </w:p>
          <w:p w:rsidR="003E5A61" w:rsidRPr="003E5A61" w:rsidRDefault="003E5A61" w:rsidP="00A96A7E">
            <w:pPr>
              <w:pStyle w:val="NormalWeb"/>
              <w:bidi/>
              <w:spacing w:before="0" w:beforeAutospacing="0" w:after="0" w:afterAutospacing="0" w:line="23" w:lineRule="atLeast"/>
              <w:ind w:left="459"/>
              <w:rPr>
                <w:rFonts w:asciiTheme="minorBidi" w:hAnsiTheme="minorBidi" w:cs="Narkisim"/>
                <w:sz w:val="22"/>
                <w:szCs w:val="22"/>
                <w:rtl/>
              </w:rPr>
            </w:pPr>
            <w:r w:rsidRPr="003E5A61">
              <w:rPr>
                <w:rFonts w:asciiTheme="minorBidi" w:hAnsiTheme="minorBidi" w:cs="Narkisim"/>
                <w:sz w:val="22"/>
                <w:szCs w:val="22"/>
                <w:rtl/>
              </w:rPr>
              <w:t xml:space="preserve">סחרחורת, </w:t>
            </w:r>
            <w:r w:rsidRPr="003E5A61">
              <w:rPr>
                <w:rFonts w:asciiTheme="minorBidi" w:hAnsiTheme="minorBidi" w:cs="Narkisim" w:hint="cs"/>
                <w:sz w:val="22"/>
                <w:szCs w:val="22"/>
                <w:highlight w:val="yellow"/>
                <w:rtl/>
              </w:rPr>
              <w:t>נמנום</w:t>
            </w:r>
            <w:r w:rsidRPr="003E5A61">
              <w:rPr>
                <w:rFonts w:asciiTheme="minorBidi" w:hAnsiTheme="minorBidi" w:cs="Narkisim"/>
                <w:sz w:val="22"/>
                <w:szCs w:val="22"/>
                <w:rtl/>
              </w:rPr>
              <w:t>, כאב ראש ו</w:t>
            </w:r>
            <w:r w:rsidRPr="003E5A61">
              <w:rPr>
                <w:rFonts w:asciiTheme="minorBidi" w:hAnsiTheme="minorBidi" w:cs="Narkisim"/>
                <w:sz w:val="22"/>
                <w:szCs w:val="22"/>
                <w:highlight w:val="yellow"/>
                <w:rtl/>
              </w:rPr>
              <w:t>רעד</w:t>
            </w:r>
            <w:r w:rsidRPr="003E5A61">
              <w:rPr>
                <w:rFonts w:asciiTheme="minorBidi" w:hAnsiTheme="minorBidi" w:cs="Narkisim" w:hint="cs"/>
                <w:sz w:val="22"/>
                <w:szCs w:val="22"/>
                <w:rtl/>
              </w:rPr>
              <w:t>.</w:t>
            </w:r>
          </w:p>
          <w:p w:rsidR="003E5A61" w:rsidRPr="003E5A61" w:rsidRDefault="003E5A61" w:rsidP="00734DA1">
            <w:pPr>
              <w:pStyle w:val="NormalWeb"/>
              <w:numPr>
                <w:ilvl w:val="0"/>
                <w:numId w:val="12"/>
              </w:numPr>
              <w:bidi/>
              <w:spacing w:before="0" w:beforeAutospacing="0" w:after="0" w:afterAutospacing="0" w:line="23" w:lineRule="atLeast"/>
              <w:ind w:left="459"/>
              <w:rPr>
                <w:rFonts w:asciiTheme="minorBidi" w:hAnsiTheme="minorBidi" w:cs="Narkisim"/>
                <w:b/>
                <w:bCs/>
                <w:sz w:val="22"/>
                <w:szCs w:val="22"/>
              </w:rPr>
            </w:pPr>
            <w:r w:rsidRPr="003E5A61">
              <w:rPr>
                <w:rFonts w:asciiTheme="minorBidi" w:hAnsiTheme="minorBidi" w:cs="Narkisim"/>
                <w:b/>
                <w:bCs/>
                <w:sz w:val="22"/>
                <w:szCs w:val="22"/>
                <w:rtl/>
              </w:rPr>
              <w:t>השפע</w:t>
            </w:r>
            <w:r w:rsidRPr="003E5A61">
              <w:rPr>
                <w:rFonts w:asciiTheme="minorBidi" w:hAnsiTheme="minorBidi" w:cs="Narkisim" w:hint="cs"/>
                <w:b/>
                <w:bCs/>
                <w:sz w:val="22"/>
                <w:szCs w:val="22"/>
                <w:rtl/>
              </w:rPr>
              <w:t>ות</w:t>
            </w:r>
            <w:r w:rsidRPr="003E5A61">
              <w:rPr>
                <w:rFonts w:asciiTheme="minorBidi" w:hAnsiTheme="minorBidi" w:cs="Narkisim"/>
                <w:b/>
                <w:bCs/>
                <w:sz w:val="22"/>
                <w:szCs w:val="22"/>
                <w:rtl/>
              </w:rPr>
              <w:t xml:space="preserve"> על </w:t>
            </w:r>
            <w:r w:rsidRPr="003E5A61">
              <w:rPr>
                <w:rFonts w:asciiTheme="minorBidi" w:hAnsiTheme="minorBidi" w:cs="Narkisim" w:hint="cs"/>
                <w:b/>
                <w:bCs/>
                <w:sz w:val="22"/>
                <w:szCs w:val="22"/>
                <w:rtl/>
              </w:rPr>
              <w:t>העיניים</w:t>
            </w:r>
            <w:r w:rsidRPr="003E5A61">
              <w:rPr>
                <w:rFonts w:asciiTheme="minorBidi" w:hAnsiTheme="minorBidi" w:cs="Narkisim"/>
                <w:b/>
                <w:bCs/>
                <w:sz w:val="22"/>
                <w:szCs w:val="22"/>
                <w:rtl/>
              </w:rPr>
              <w:t>:</w:t>
            </w:r>
          </w:p>
          <w:p w:rsidR="003E5A61" w:rsidRPr="003E5A61" w:rsidRDefault="00A96A7E" w:rsidP="00A96A7E">
            <w:pPr>
              <w:pStyle w:val="NormalWeb"/>
              <w:bidi/>
              <w:spacing w:before="0" w:beforeAutospacing="0" w:after="0" w:afterAutospacing="0" w:line="23" w:lineRule="atLeast"/>
              <w:rPr>
                <w:rFonts w:asciiTheme="minorBidi" w:hAnsiTheme="minorBidi" w:cs="Narkisim"/>
                <w:sz w:val="22"/>
                <w:szCs w:val="22"/>
              </w:rPr>
            </w:pPr>
            <w:r>
              <w:rPr>
                <w:rFonts w:asciiTheme="minorBidi" w:hAnsiTheme="minorBidi" w:cs="Narkisim" w:hint="cs"/>
                <w:sz w:val="22"/>
                <w:szCs w:val="22"/>
                <w:rtl/>
              </w:rPr>
              <w:t xml:space="preserve">   </w:t>
            </w:r>
            <w:r w:rsidR="003E5A61" w:rsidRPr="003E5A61">
              <w:rPr>
                <w:rFonts w:asciiTheme="minorBidi" w:hAnsiTheme="minorBidi" w:cs="Narkisim"/>
                <w:sz w:val="22"/>
                <w:szCs w:val="22"/>
                <w:rtl/>
              </w:rPr>
              <w:t xml:space="preserve">     </w:t>
            </w:r>
            <w:r w:rsidR="003E5A61" w:rsidRPr="003E5A61">
              <w:rPr>
                <w:rFonts w:asciiTheme="minorBidi" w:hAnsiTheme="minorBidi" w:cs="Narkisim"/>
                <w:sz w:val="22"/>
                <w:szCs w:val="22"/>
                <w:highlight w:val="yellow"/>
                <w:rtl/>
              </w:rPr>
              <w:t>הפרעות בראייה</w:t>
            </w:r>
            <w:r w:rsidR="003E5A61" w:rsidRPr="003E5A61">
              <w:rPr>
                <w:rFonts w:asciiTheme="minorBidi" w:hAnsiTheme="minorBidi" w:cs="Narkisim" w:hint="cs"/>
                <w:sz w:val="22"/>
                <w:szCs w:val="22"/>
                <w:rtl/>
              </w:rPr>
              <w:t>.</w:t>
            </w:r>
          </w:p>
          <w:p w:rsidR="003E5A61" w:rsidRPr="003E5A61" w:rsidRDefault="003E5A61" w:rsidP="00734DA1">
            <w:pPr>
              <w:pStyle w:val="NormalWeb"/>
              <w:numPr>
                <w:ilvl w:val="0"/>
                <w:numId w:val="12"/>
              </w:numPr>
              <w:bidi/>
              <w:spacing w:before="0" w:beforeAutospacing="0" w:after="0" w:afterAutospacing="0" w:line="23" w:lineRule="atLeast"/>
              <w:ind w:left="459"/>
              <w:rPr>
                <w:rFonts w:asciiTheme="minorBidi" w:hAnsiTheme="minorBidi" w:cs="Narkisim"/>
                <w:b/>
                <w:bCs/>
                <w:sz w:val="22"/>
                <w:szCs w:val="22"/>
              </w:rPr>
            </w:pPr>
            <w:r w:rsidRPr="003E5A61">
              <w:rPr>
                <w:rFonts w:asciiTheme="minorBidi" w:hAnsiTheme="minorBidi" w:cs="Narkisim"/>
                <w:b/>
                <w:bCs/>
                <w:sz w:val="22"/>
                <w:szCs w:val="22"/>
                <w:rtl/>
              </w:rPr>
              <w:t>השפע</w:t>
            </w:r>
            <w:r w:rsidRPr="003E5A61">
              <w:rPr>
                <w:rFonts w:asciiTheme="minorBidi" w:hAnsiTheme="minorBidi" w:cs="Narkisim" w:hint="cs"/>
                <w:b/>
                <w:bCs/>
                <w:sz w:val="22"/>
                <w:szCs w:val="22"/>
                <w:rtl/>
              </w:rPr>
              <w:t>ות</w:t>
            </w:r>
            <w:r w:rsidRPr="003E5A61">
              <w:rPr>
                <w:rFonts w:asciiTheme="minorBidi" w:hAnsiTheme="minorBidi" w:cs="Narkisim"/>
                <w:b/>
                <w:bCs/>
                <w:sz w:val="22"/>
                <w:szCs w:val="22"/>
                <w:rtl/>
              </w:rPr>
              <w:t xml:space="preserve"> על הכבד:</w:t>
            </w:r>
          </w:p>
          <w:p w:rsidR="003E5A61" w:rsidRPr="003E5A61" w:rsidRDefault="003E5A61" w:rsidP="00A96A7E">
            <w:pPr>
              <w:pStyle w:val="NormalWeb"/>
              <w:bidi/>
              <w:spacing w:before="0" w:beforeAutospacing="0" w:after="0" w:afterAutospacing="0" w:line="23" w:lineRule="atLeast"/>
              <w:ind w:left="459"/>
              <w:rPr>
                <w:rFonts w:asciiTheme="minorBidi" w:hAnsiTheme="minorBidi" w:cs="Narkisim"/>
                <w:sz w:val="22"/>
                <w:szCs w:val="22"/>
              </w:rPr>
            </w:pPr>
            <w:r w:rsidRPr="003E5A61">
              <w:rPr>
                <w:rFonts w:asciiTheme="minorBidi" w:hAnsiTheme="minorBidi" w:cs="Narkisim"/>
                <w:sz w:val="22"/>
                <w:szCs w:val="22"/>
                <w:highlight w:val="yellow"/>
                <w:rtl/>
              </w:rPr>
              <w:t>דלקת של הכבד, צהבת (הצהבה של העור והעיניים, גרד ושתן כהה) ובעיות כבד אחרות</w:t>
            </w:r>
            <w:r w:rsidRPr="003E5A61">
              <w:rPr>
                <w:rFonts w:asciiTheme="minorBidi" w:hAnsiTheme="minorBidi" w:cs="Narkisim"/>
                <w:sz w:val="22"/>
                <w:szCs w:val="22"/>
                <w:rtl/>
              </w:rPr>
              <w:t>.</w:t>
            </w:r>
          </w:p>
          <w:p w:rsidR="003E5A61" w:rsidRPr="003E5A61" w:rsidRDefault="003E5A61" w:rsidP="00734DA1">
            <w:pPr>
              <w:pStyle w:val="NormalWeb"/>
              <w:numPr>
                <w:ilvl w:val="0"/>
                <w:numId w:val="12"/>
              </w:numPr>
              <w:bidi/>
              <w:spacing w:before="0" w:beforeAutospacing="0" w:after="0" w:afterAutospacing="0" w:line="23" w:lineRule="atLeast"/>
              <w:ind w:left="459"/>
              <w:rPr>
                <w:rFonts w:asciiTheme="minorBidi" w:hAnsiTheme="minorBidi" w:cs="Narkisim"/>
                <w:b/>
                <w:bCs/>
                <w:sz w:val="22"/>
                <w:szCs w:val="22"/>
              </w:rPr>
            </w:pPr>
            <w:r w:rsidRPr="003E5A61">
              <w:rPr>
                <w:rFonts w:asciiTheme="minorBidi" w:hAnsiTheme="minorBidi" w:cs="Narkisim"/>
                <w:b/>
                <w:bCs/>
                <w:sz w:val="22"/>
                <w:szCs w:val="22"/>
                <w:rtl/>
              </w:rPr>
              <w:t>השפע</w:t>
            </w:r>
            <w:r w:rsidRPr="003E5A61">
              <w:rPr>
                <w:rFonts w:asciiTheme="minorBidi" w:hAnsiTheme="minorBidi" w:cs="Narkisim" w:hint="cs"/>
                <w:b/>
                <w:bCs/>
                <w:sz w:val="22"/>
                <w:szCs w:val="22"/>
                <w:rtl/>
              </w:rPr>
              <w:t>ות</w:t>
            </w:r>
            <w:r w:rsidRPr="003E5A61">
              <w:rPr>
                <w:rFonts w:asciiTheme="minorBidi" w:hAnsiTheme="minorBidi" w:cs="Narkisim"/>
                <w:b/>
                <w:bCs/>
                <w:sz w:val="22"/>
                <w:szCs w:val="22"/>
                <w:rtl/>
              </w:rPr>
              <w:t xml:space="preserve"> על מערכת הדם והלימפה:</w:t>
            </w:r>
          </w:p>
          <w:p w:rsidR="003E5A61" w:rsidRPr="003E5A61" w:rsidRDefault="003E5A61" w:rsidP="00A96A7E">
            <w:pPr>
              <w:pStyle w:val="NormalWeb"/>
              <w:bidi/>
              <w:spacing w:before="0" w:beforeAutospacing="0" w:after="0" w:afterAutospacing="0" w:line="23" w:lineRule="atLeast"/>
              <w:ind w:left="459" w:hanging="567"/>
              <w:rPr>
                <w:rFonts w:asciiTheme="minorBidi" w:hAnsiTheme="minorBidi" w:cs="Narkisim"/>
                <w:sz w:val="22"/>
                <w:szCs w:val="22"/>
                <w:rtl/>
              </w:rPr>
            </w:pPr>
            <w:r w:rsidRPr="003E5A61">
              <w:rPr>
                <w:rFonts w:asciiTheme="minorBidi" w:hAnsiTheme="minorBidi" w:cs="Narkisim"/>
                <w:sz w:val="22"/>
                <w:szCs w:val="22"/>
                <w:rtl/>
              </w:rPr>
              <w:t xml:space="preserve">         הפרעה בספירת דם, למשל ירידה במספר תאי הדם הלבנים או תאי </w:t>
            </w:r>
            <w:r w:rsidRPr="003E5A61">
              <w:rPr>
                <w:rFonts w:asciiTheme="minorBidi" w:hAnsiTheme="minorBidi" w:cs="Narkisim" w:hint="cs"/>
                <w:sz w:val="22"/>
                <w:szCs w:val="22"/>
                <w:rtl/>
              </w:rPr>
              <w:t>ה</w:t>
            </w:r>
            <w:r w:rsidRPr="003E5A61">
              <w:rPr>
                <w:rFonts w:asciiTheme="minorBidi" w:hAnsiTheme="minorBidi" w:cs="Narkisim"/>
                <w:sz w:val="22"/>
                <w:szCs w:val="22"/>
                <w:rtl/>
              </w:rPr>
              <w:t xml:space="preserve">דם </w:t>
            </w:r>
            <w:r w:rsidRPr="003E5A61">
              <w:rPr>
                <w:rFonts w:asciiTheme="minorBidi" w:hAnsiTheme="minorBidi" w:cs="Narkisim" w:hint="cs"/>
                <w:sz w:val="22"/>
                <w:szCs w:val="22"/>
                <w:rtl/>
              </w:rPr>
              <w:t>ה</w:t>
            </w:r>
            <w:r w:rsidRPr="003E5A61">
              <w:rPr>
                <w:rFonts w:asciiTheme="minorBidi" w:hAnsiTheme="minorBidi" w:cs="Narkisim"/>
                <w:sz w:val="22"/>
                <w:szCs w:val="22"/>
                <w:rtl/>
              </w:rPr>
              <w:t xml:space="preserve">אדומים או טסיות </w:t>
            </w:r>
            <w:r w:rsidRPr="003E5A61">
              <w:rPr>
                <w:rFonts w:asciiTheme="minorBidi" w:hAnsiTheme="minorBidi" w:cs="Narkisim" w:hint="cs"/>
                <w:sz w:val="22"/>
                <w:szCs w:val="22"/>
                <w:rtl/>
              </w:rPr>
              <w:t>ה</w:t>
            </w:r>
            <w:r w:rsidRPr="003E5A61">
              <w:rPr>
                <w:rFonts w:asciiTheme="minorBidi" w:hAnsiTheme="minorBidi" w:cs="Narkisim"/>
                <w:sz w:val="22"/>
                <w:szCs w:val="22"/>
                <w:rtl/>
              </w:rPr>
              <w:t>דם</w:t>
            </w:r>
            <w:r w:rsidRPr="003E5A61">
              <w:rPr>
                <w:rFonts w:asciiTheme="minorBidi" w:hAnsiTheme="minorBidi" w:cs="Narkisim"/>
                <w:sz w:val="22"/>
                <w:szCs w:val="22"/>
              </w:rPr>
              <w:t>;</w:t>
            </w:r>
            <w:r w:rsidRPr="003E5A61">
              <w:rPr>
                <w:rFonts w:asciiTheme="minorBidi" w:hAnsiTheme="minorBidi" w:cs="Narkisim"/>
                <w:sz w:val="22"/>
                <w:szCs w:val="22"/>
                <w:rtl/>
              </w:rPr>
              <w:t xml:space="preserve"> חסר בתאי דם מיוחדים (</w:t>
            </w:r>
            <w:proofErr w:type="spellStart"/>
            <w:r w:rsidRPr="003E5A61">
              <w:rPr>
                <w:rFonts w:asciiTheme="minorBidi" w:hAnsiTheme="minorBidi" w:cs="Narkisim" w:hint="cs"/>
                <w:sz w:val="22"/>
                <w:szCs w:val="22"/>
                <w:rtl/>
              </w:rPr>
              <w:t>אגרנולוציטוזיס</w:t>
            </w:r>
            <w:proofErr w:type="spellEnd"/>
            <w:r w:rsidRPr="003E5A61">
              <w:rPr>
                <w:rFonts w:asciiTheme="minorBidi" w:hAnsiTheme="minorBidi" w:cs="Narkisim"/>
                <w:sz w:val="22"/>
                <w:szCs w:val="22"/>
                <w:rtl/>
              </w:rPr>
              <w:t>).</w:t>
            </w:r>
          </w:p>
          <w:p w:rsidR="003E5A61" w:rsidRPr="003E5A61" w:rsidRDefault="003E5A61" w:rsidP="00734DA1">
            <w:pPr>
              <w:pStyle w:val="NormalWeb"/>
              <w:numPr>
                <w:ilvl w:val="0"/>
                <w:numId w:val="12"/>
              </w:numPr>
              <w:bidi/>
              <w:spacing w:before="0" w:beforeAutospacing="0" w:after="0" w:afterAutospacing="0" w:line="23" w:lineRule="atLeast"/>
              <w:ind w:left="360"/>
              <w:rPr>
                <w:rFonts w:asciiTheme="minorBidi" w:hAnsiTheme="minorBidi" w:cs="Narkisim"/>
                <w:b/>
                <w:bCs/>
                <w:sz w:val="22"/>
                <w:szCs w:val="22"/>
              </w:rPr>
            </w:pPr>
            <w:r w:rsidRPr="003E5A61">
              <w:rPr>
                <w:rFonts w:asciiTheme="minorBidi" w:hAnsiTheme="minorBidi" w:cs="Narkisim"/>
                <w:b/>
                <w:bCs/>
                <w:sz w:val="22"/>
                <w:szCs w:val="22"/>
                <w:rtl/>
              </w:rPr>
              <w:t>השפע</w:t>
            </w:r>
            <w:r w:rsidRPr="003E5A61">
              <w:rPr>
                <w:rFonts w:asciiTheme="minorBidi" w:hAnsiTheme="minorBidi" w:cs="Narkisim" w:hint="cs"/>
                <w:b/>
                <w:bCs/>
                <w:sz w:val="22"/>
                <w:szCs w:val="22"/>
                <w:rtl/>
              </w:rPr>
              <w:t>ות</w:t>
            </w:r>
            <w:r w:rsidRPr="003E5A61">
              <w:rPr>
                <w:rFonts w:asciiTheme="minorBidi" w:hAnsiTheme="minorBidi" w:cs="Narkisim"/>
                <w:b/>
                <w:bCs/>
                <w:sz w:val="22"/>
                <w:szCs w:val="22"/>
                <w:rtl/>
              </w:rPr>
              <w:t xml:space="preserve"> על התזונה והמטבוליזם:</w:t>
            </w:r>
          </w:p>
          <w:p w:rsidR="00175E41" w:rsidRDefault="003E5A61" w:rsidP="00A96A7E">
            <w:pPr>
              <w:pStyle w:val="NormalWeb"/>
              <w:bidi/>
              <w:spacing w:before="0" w:beforeAutospacing="0" w:after="0" w:afterAutospacing="0" w:line="23" w:lineRule="atLeast"/>
              <w:ind w:left="459"/>
              <w:rPr>
                <w:rFonts w:asciiTheme="minorBidi" w:hAnsiTheme="minorBidi" w:cs="Narkisim"/>
                <w:sz w:val="22"/>
                <w:szCs w:val="22"/>
                <w:highlight w:val="yellow"/>
                <w:rtl/>
              </w:rPr>
            </w:pPr>
            <w:r w:rsidRPr="003E5A61">
              <w:rPr>
                <w:rFonts w:asciiTheme="minorBidi" w:hAnsiTheme="minorBidi" w:cs="Narkisim"/>
                <w:sz w:val="22"/>
                <w:szCs w:val="22"/>
                <w:rtl/>
              </w:rPr>
              <w:t>היפוגליקמיה (</w:t>
            </w:r>
            <w:r w:rsidRPr="003E5A61">
              <w:rPr>
                <w:rFonts w:asciiTheme="minorBidi" w:hAnsiTheme="minorBidi" w:cs="Narkisim" w:hint="cs"/>
                <w:sz w:val="22"/>
                <w:szCs w:val="22"/>
                <w:rtl/>
              </w:rPr>
              <w:t>רמה נמוכה של</w:t>
            </w:r>
            <w:r w:rsidRPr="003E5A61">
              <w:rPr>
                <w:rFonts w:asciiTheme="minorBidi" w:hAnsiTheme="minorBidi" w:cs="Narkisim"/>
                <w:sz w:val="22"/>
                <w:szCs w:val="22"/>
                <w:rtl/>
              </w:rPr>
              <w:t xml:space="preserve"> סוכר בדם). </w:t>
            </w:r>
            <w:r w:rsidRPr="003E5A61">
              <w:rPr>
                <w:rFonts w:asciiTheme="minorBidi" w:hAnsiTheme="minorBidi" w:cs="Narkisim"/>
                <w:sz w:val="22"/>
                <w:szCs w:val="22"/>
                <w:highlight w:val="yellow"/>
                <w:rtl/>
              </w:rPr>
              <w:t>ללא טיפול, היפוגליקמיה עלולה לה</w:t>
            </w:r>
            <w:r w:rsidRPr="003E5A61">
              <w:rPr>
                <w:rFonts w:asciiTheme="minorBidi" w:hAnsiTheme="minorBidi" w:cs="Narkisim" w:hint="cs"/>
                <w:sz w:val="22"/>
                <w:szCs w:val="22"/>
                <w:highlight w:val="yellow"/>
                <w:rtl/>
              </w:rPr>
              <w:t>וביל ל</w:t>
            </w:r>
            <w:r w:rsidRPr="003E5A61">
              <w:rPr>
                <w:rFonts w:asciiTheme="minorBidi" w:hAnsiTheme="minorBidi" w:cs="Narkisim"/>
                <w:sz w:val="22"/>
                <w:szCs w:val="22"/>
                <w:highlight w:val="yellow"/>
                <w:rtl/>
              </w:rPr>
              <w:t>הזיות  (</w:t>
            </w:r>
            <w:proofErr w:type="spellStart"/>
            <w:r w:rsidRPr="003E5A61">
              <w:rPr>
                <w:rFonts w:asciiTheme="minorBidi" w:hAnsiTheme="minorBidi" w:cs="Narkisim"/>
                <w:sz w:val="22"/>
                <w:szCs w:val="22"/>
                <w:highlight w:val="yellow"/>
                <w:rtl/>
              </w:rPr>
              <w:t>דליריום</w:t>
            </w:r>
            <w:proofErr w:type="spellEnd"/>
            <w:r w:rsidRPr="003E5A61">
              <w:rPr>
                <w:rFonts w:asciiTheme="minorBidi" w:hAnsiTheme="minorBidi" w:cs="Narkisim"/>
                <w:sz w:val="22"/>
                <w:szCs w:val="22"/>
                <w:highlight w:val="yellow"/>
                <w:rtl/>
              </w:rPr>
              <w:t>) ותרדמת, וירידה בנתרן בדם (</w:t>
            </w:r>
            <w:proofErr w:type="spellStart"/>
            <w:r w:rsidRPr="003E5A61">
              <w:rPr>
                <w:rFonts w:asciiTheme="minorBidi" w:hAnsiTheme="minorBidi" w:cs="Narkisim" w:hint="cs"/>
                <w:sz w:val="22"/>
                <w:szCs w:val="22"/>
                <w:highlight w:val="yellow"/>
                <w:rtl/>
              </w:rPr>
              <w:t>היפונתרמיה</w:t>
            </w:r>
            <w:proofErr w:type="spellEnd"/>
            <w:r w:rsidRPr="003E5A61">
              <w:rPr>
                <w:rFonts w:asciiTheme="minorBidi" w:hAnsiTheme="minorBidi" w:cs="Narkisim"/>
                <w:sz w:val="22"/>
                <w:szCs w:val="22"/>
                <w:highlight w:val="yellow"/>
                <w:rtl/>
              </w:rPr>
              <w:t>)</w:t>
            </w:r>
            <w:r w:rsidRPr="003E5A61">
              <w:rPr>
                <w:rFonts w:asciiTheme="minorBidi" w:hAnsiTheme="minorBidi" w:cs="Narkisim"/>
                <w:sz w:val="22"/>
                <w:szCs w:val="22"/>
                <w:rtl/>
              </w:rPr>
              <w:t>.</w:t>
            </w:r>
          </w:p>
          <w:p w:rsidR="005F7516" w:rsidRDefault="005F7516" w:rsidP="005F7516">
            <w:pPr>
              <w:pStyle w:val="NormalWeb"/>
              <w:bidi/>
              <w:spacing w:before="0" w:beforeAutospacing="0" w:after="0" w:afterAutospacing="0" w:line="23" w:lineRule="atLeast"/>
              <w:rPr>
                <w:rFonts w:asciiTheme="minorBidi" w:hAnsiTheme="minorBidi" w:cs="Narkisim"/>
                <w:sz w:val="22"/>
                <w:szCs w:val="22"/>
                <w:highlight w:val="yellow"/>
                <w:rtl/>
              </w:rPr>
            </w:pPr>
          </w:p>
          <w:p w:rsidR="005F7516" w:rsidRPr="005F7516" w:rsidRDefault="005F7516" w:rsidP="005F7516">
            <w:pPr>
              <w:pStyle w:val="NormalWeb"/>
              <w:bidi/>
              <w:spacing w:before="0" w:beforeAutospacing="0" w:after="0" w:afterAutospacing="0" w:line="23" w:lineRule="atLeast"/>
              <w:rPr>
                <w:rFonts w:asciiTheme="minorBidi" w:hAnsiTheme="minorBidi" w:cs="Narkisim"/>
                <w:sz w:val="22"/>
                <w:szCs w:val="22"/>
                <w:highlight w:val="yellow"/>
                <w:rtl/>
                <w:lang w:bidi="ar-SA"/>
              </w:rPr>
            </w:pPr>
            <w:r w:rsidRPr="005F7516">
              <w:rPr>
                <w:rFonts w:asciiTheme="minorBidi" w:hAnsiTheme="minorBidi" w:cs="Narkisim" w:hint="cs"/>
                <w:color w:val="FF0000"/>
                <w:sz w:val="22"/>
                <w:szCs w:val="22"/>
                <w:rtl/>
              </w:rPr>
              <w:t>אם אחת מתופעות הלוואי מחמירה</w:t>
            </w:r>
            <w:r w:rsidRPr="005F7516">
              <w:rPr>
                <w:rFonts w:asciiTheme="minorBidi" w:hAnsiTheme="minorBidi" w:cs="Narkisim" w:hint="cs"/>
                <w:color w:val="FF0000"/>
                <w:sz w:val="22"/>
                <w:szCs w:val="22"/>
                <w:rtl/>
                <w:lang w:bidi="ar-SA"/>
              </w:rPr>
              <w:t xml:space="preserve">, </w:t>
            </w:r>
            <w:r w:rsidRPr="005F7516">
              <w:rPr>
                <w:rFonts w:asciiTheme="minorBidi" w:hAnsiTheme="minorBidi" w:cs="Narkisim" w:hint="cs"/>
                <w:color w:val="FF0000"/>
                <w:sz w:val="22"/>
                <w:szCs w:val="22"/>
                <w:rtl/>
              </w:rPr>
              <w:t>או כאשר אתה סובל מתופעת לוואי שלא הוזכרה בעלון</w:t>
            </w:r>
            <w:r w:rsidRPr="005F7516">
              <w:rPr>
                <w:rFonts w:asciiTheme="minorBidi" w:hAnsiTheme="minorBidi" w:cs="Narkisim" w:hint="cs"/>
                <w:color w:val="FF0000"/>
                <w:sz w:val="22"/>
                <w:szCs w:val="22"/>
                <w:rtl/>
                <w:lang w:bidi="ar-SA"/>
              </w:rPr>
              <w:t xml:space="preserve">, </w:t>
            </w:r>
            <w:r w:rsidRPr="005F7516">
              <w:rPr>
                <w:rFonts w:asciiTheme="minorBidi" w:hAnsiTheme="minorBidi" w:cs="Narkisim" w:hint="cs"/>
                <w:color w:val="FF0000"/>
                <w:sz w:val="22"/>
                <w:szCs w:val="22"/>
                <w:rtl/>
              </w:rPr>
              <w:t>עליך להתייעץ עם הרופא</w:t>
            </w:r>
            <w:r w:rsidRPr="005F7516">
              <w:rPr>
                <w:rFonts w:asciiTheme="minorBidi" w:hAnsiTheme="minorBidi" w:cs="Narkisim" w:hint="cs"/>
                <w:color w:val="FF0000"/>
                <w:sz w:val="22"/>
                <w:szCs w:val="22"/>
                <w:rtl/>
                <w:lang w:bidi="ar-SA"/>
              </w:rPr>
              <w:t>.</w:t>
            </w:r>
          </w:p>
        </w:tc>
      </w:tr>
    </w:tbl>
    <w:p w:rsidR="00DA3505" w:rsidRPr="005F7516" w:rsidRDefault="00DA3505" w:rsidP="00E61DE7">
      <w:pPr>
        <w:spacing w:after="0"/>
        <w:ind w:left="-143" w:right="-142"/>
        <w:rPr>
          <w:rFonts w:cs="David"/>
          <w:rtl/>
        </w:rPr>
      </w:pPr>
    </w:p>
    <w:p w:rsidR="00DA3505" w:rsidRDefault="00DA3505" w:rsidP="00E67342">
      <w:pPr>
        <w:spacing w:after="0" w:line="240" w:lineRule="auto"/>
        <w:ind w:left="-143" w:right="-142"/>
        <w:rPr>
          <w:rFonts w:cs="David"/>
          <w:sz w:val="24"/>
          <w:szCs w:val="24"/>
          <w:rtl/>
        </w:rPr>
      </w:pPr>
    </w:p>
    <w:p w:rsidR="003B4C77" w:rsidRDefault="003B4C77" w:rsidP="00E67342">
      <w:pPr>
        <w:spacing w:after="0" w:line="240" w:lineRule="auto"/>
        <w:ind w:left="-143" w:right="-142"/>
        <w:rPr>
          <w:rFonts w:cs="David"/>
          <w:b/>
          <w:bCs/>
          <w:sz w:val="24"/>
          <w:szCs w:val="24"/>
          <w:rtl/>
        </w:rPr>
      </w:pPr>
    </w:p>
    <w:p w:rsidR="003B4C77" w:rsidRDefault="003B4C77" w:rsidP="00E67342">
      <w:pPr>
        <w:spacing w:after="0" w:line="240" w:lineRule="auto"/>
        <w:ind w:left="-143" w:right="-142"/>
        <w:rPr>
          <w:rFonts w:cs="David"/>
          <w:b/>
          <w:bCs/>
          <w:sz w:val="24"/>
          <w:szCs w:val="24"/>
          <w:rtl/>
        </w:rPr>
      </w:pPr>
    </w:p>
    <w:p w:rsidR="003B4C77" w:rsidRDefault="003B4C77" w:rsidP="00E67342">
      <w:pPr>
        <w:spacing w:after="0" w:line="240" w:lineRule="auto"/>
        <w:ind w:left="-143" w:right="-142"/>
        <w:rPr>
          <w:rFonts w:cs="David"/>
          <w:b/>
          <w:bCs/>
          <w:sz w:val="24"/>
          <w:szCs w:val="24"/>
          <w:rtl/>
        </w:rPr>
      </w:pPr>
    </w:p>
    <w:p w:rsidR="003B4C77" w:rsidRDefault="003B4C77" w:rsidP="00E67342">
      <w:pPr>
        <w:spacing w:after="0" w:line="240" w:lineRule="auto"/>
        <w:ind w:left="-143" w:right="-142"/>
        <w:rPr>
          <w:rFonts w:cs="David"/>
          <w:b/>
          <w:bCs/>
          <w:sz w:val="24"/>
          <w:szCs w:val="24"/>
          <w:rtl/>
        </w:rPr>
      </w:pPr>
    </w:p>
    <w:p w:rsidR="003B4C77" w:rsidRDefault="003B4C77" w:rsidP="00E67342">
      <w:pPr>
        <w:spacing w:after="0" w:line="240" w:lineRule="auto"/>
        <w:ind w:left="-143" w:right="-142"/>
        <w:rPr>
          <w:rFonts w:cs="David"/>
          <w:b/>
          <w:bCs/>
          <w:sz w:val="24"/>
          <w:szCs w:val="24"/>
          <w:rtl/>
        </w:rPr>
      </w:pPr>
    </w:p>
    <w:p w:rsidR="003B4C77" w:rsidRDefault="003B4C77" w:rsidP="00E67342">
      <w:pPr>
        <w:spacing w:after="0" w:line="240" w:lineRule="auto"/>
        <w:ind w:left="-143" w:right="-142"/>
        <w:rPr>
          <w:rFonts w:cs="David"/>
          <w:b/>
          <w:bCs/>
          <w:sz w:val="24"/>
          <w:szCs w:val="24"/>
          <w:rtl/>
        </w:rPr>
      </w:pPr>
    </w:p>
    <w:p w:rsidR="003B4C77" w:rsidRDefault="003B4C77" w:rsidP="00E67342">
      <w:pPr>
        <w:spacing w:after="0" w:line="240" w:lineRule="auto"/>
        <w:ind w:left="-143" w:right="-142"/>
        <w:rPr>
          <w:rFonts w:cs="David"/>
          <w:b/>
          <w:bCs/>
          <w:sz w:val="24"/>
          <w:szCs w:val="24"/>
          <w:rtl/>
        </w:rPr>
      </w:pPr>
    </w:p>
    <w:p w:rsidR="003B4C77" w:rsidRDefault="003B4C77" w:rsidP="00E67342">
      <w:pPr>
        <w:spacing w:after="0" w:line="240" w:lineRule="auto"/>
        <w:ind w:left="-143" w:right="-142"/>
        <w:rPr>
          <w:rFonts w:cs="David"/>
          <w:b/>
          <w:bCs/>
          <w:sz w:val="24"/>
          <w:szCs w:val="24"/>
          <w:rtl/>
        </w:rPr>
      </w:pPr>
    </w:p>
    <w:p w:rsidR="003B4C77" w:rsidRDefault="003B4C77" w:rsidP="00E67342">
      <w:pPr>
        <w:spacing w:after="0" w:line="240" w:lineRule="auto"/>
        <w:ind w:left="-143" w:right="-142"/>
        <w:rPr>
          <w:rFonts w:cs="David"/>
          <w:b/>
          <w:bCs/>
          <w:sz w:val="24"/>
          <w:szCs w:val="24"/>
          <w:rtl/>
        </w:rPr>
      </w:pPr>
    </w:p>
    <w:p w:rsidR="003B4C77" w:rsidRDefault="003B4C77" w:rsidP="00E67342">
      <w:pPr>
        <w:spacing w:after="0" w:line="240" w:lineRule="auto"/>
        <w:ind w:left="-143" w:right="-142"/>
        <w:rPr>
          <w:rFonts w:cs="David"/>
          <w:b/>
          <w:bCs/>
          <w:sz w:val="24"/>
          <w:szCs w:val="24"/>
          <w:rtl/>
        </w:rPr>
      </w:pPr>
    </w:p>
    <w:p w:rsidR="003B4C77" w:rsidRDefault="003B4C77" w:rsidP="00E67342">
      <w:pPr>
        <w:spacing w:after="0" w:line="240" w:lineRule="auto"/>
        <w:ind w:left="-143" w:right="-142"/>
        <w:rPr>
          <w:rFonts w:cs="David"/>
          <w:b/>
          <w:bCs/>
          <w:sz w:val="24"/>
          <w:szCs w:val="24"/>
          <w:rtl/>
        </w:rPr>
      </w:pPr>
    </w:p>
    <w:p w:rsidR="003B4C77" w:rsidRDefault="003B4C77" w:rsidP="00E67342">
      <w:pPr>
        <w:spacing w:after="0" w:line="240" w:lineRule="auto"/>
        <w:ind w:left="-143" w:right="-142"/>
        <w:rPr>
          <w:rFonts w:cs="David"/>
          <w:b/>
          <w:bCs/>
          <w:sz w:val="24"/>
          <w:szCs w:val="24"/>
          <w:rtl/>
        </w:rPr>
      </w:pPr>
    </w:p>
    <w:p w:rsidR="00E0702C" w:rsidRDefault="00E0702C" w:rsidP="00175E41">
      <w:pPr>
        <w:ind w:left="-143" w:right="-142"/>
        <w:rPr>
          <w:b/>
          <w:bCs/>
          <w:rtl/>
        </w:rPr>
      </w:pPr>
    </w:p>
    <w:p w:rsidR="00E0702C" w:rsidRDefault="00E0702C" w:rsidP="00175E41">
      <w:pPr>
        <w:ind w:left="-143" w:right="-142"/>
        <w:rPr>
          <w:b/>
          <w:bCs/>
          <w:rtl/>
        </w:rPr>
      </w:pPr>
    </w:p>
    <w:p w:rsidR="00E0702C" w:rsidRDefault="00E0702C" w:rsidP="00175E41">
      <w:pPr>
        <w:ind w:left="-143" w:right="-142"/>
        <w:rPr>
          <w:b/>
          <w:bCs/>
          <w:rtl/>
        </w:rPr>
      </w:pPr>
    </w:p>
    <w:p w:rsidR="00E0702C" w:rsidRDefault="00E0702C" w:rsidP="00175E41">
      <w:pPr>
        <w:ind w:left="-143" w:right="-142"/>
        <w:rPr>
          <w:b/>
          <w:bCs/>
          <w:rtl/>
        </w:rPr>
      </w:pPr>
    </w:p>
    <w:p w:rsidR="00E0702C" w:rsidRDefault="00E0702C" w:rsidP="00175E41">
      <w:pPr>
        <w:ind w:left="-143" w:right="-142"/>
        <w:rPr>
          <w:b/>
          <w:bCs/>
          <w:rtl/>
        </w:rPr>
      </w:pPr>
    </w:p>
    <w:p w:rsidR="00E0702C" w:rsidRDefault="00E0702C" w:rsidP="00175E41">
      <w:pPr>
        <w:ind w:left="-143" w:right="-142"/>
        <w:rPr>
          <w:b/>
          <w:bCs/>
          <w:rtl/>
        </w:rPr>
      </w:pPr>
    </w:p>
    <w:p w:rsidR="00E0702C" w:rsidRDefault="00E0702C" w:rsidP="00175E41">
      <w:pPr>
        <w:ind w:left="-143" w:right="-142"/>
        <w:rPr>
          <w:b/>
          <w:bCs/>
          <w:rtl/>
        </w:rPr>
      </w:pPr>
    </w:p>
    <w:p w:rsidR="00E0702C" w:rsidRDefault="00E0702C" w:rsidP="00175E41">
      <w:pPr>
        <w:ind w:left="-143" w:right="-142"/>
        <w:rPr>
          <w:b/>
          <w:bCs/>
          <w:rtl/>
        </w:rPr>
      </w:pPr>
    </w:p>
    <w:p w:rsidR="00E0702C" w:rsidRDefault="00E0702C" w:rsidP="00175E41">
      <w:pPr>
        <w:ind w:left="-143" w:right="-142"/>
        <w:rPr>
          <w:b/>
          <w:bCs/>
          <w:rtl/>
        </w:rPr>
      </w:pPr>
    </w:p>
    <w:p w:rsidR="00E0702C" w:rsidRDefault="00E0702C" w:rsidP="00175E41">
      <w:pPr>
        <w:ind w:left="-143" w:right="-142"/>
        <w:rPr>
          <w:b/>
          <w:bCs/>
          <w:rtl/>
        </w:rPr>
      </w:pPr>
    </w:p>
    <w:p w:rsidR="00E0702C" w:rsidRDefault="00E0702C" w:rsidP="00175E41">
      <w:pPr>
        <w:ind w:left="-143" w:right="-142"/>
        <w:rPr>
          <w:b/>
          <w:bCs/>
          <w:rtl/>
        </w:rPr>
      </w:pPr>
    </w:p>
    <w:p w:rsidR="00E0702C" w:rsidRDefault="00E0702C" w:rsidP="00175E41">
      <w:pPr>
        <w:ind w:left="-143" w:right="-142"/>
        <w:rPr>
          <w:b/>
          <w:bCs/>
          <w:rtl/>
        </w:rPr>
      </w:pPr>
    </w:p>
    <w:p w:rsidR="00E0702C" w:rsidRDefault="00E0702C" w:rsidP="00175E41">
      <w:pPr>
        <w:ind w:left="-143" w:right="-142"/>
        <w:rPr>
          <w:b/>
          <w:bCs/>
          <w:rtl/>
        </w:rPr>
      </w:pPr>
    </w:p>
    <w:p w:rsidR="00E0702C" w:rsidRDefault="00E0702C" w:rsidP="00175E41">
      <w:pPr>
        <w:ind w:left="-143" w:right="-142"/>
        <w:rPr>
          <w:b/>
          <w:bCs/>
          <w:rtl/>
        </w:rPr>
      </w:pPr>
    </w:p>
    <w:p w:rsidR="00734DA1" w:rsidRPr="00D174E9" w:rsidRDefault="00734DA1" w:rsidP="00734DA1">
      <w:pPr>
        <w:spacing w:after="0" w:line="240" w:lineRule="auto"/>
        <w:jc w:val="center"/>
        <w:rPr>
          <w:rFonts w:cs="David"/>
          <w:color w:val="FFFFFF"/>
          <w:sz w:val="28"/>
          <w:szCs w:val="28"/>
          <w:highlight w:val="black"/>
          <w:rtl/>
        </w:rPr>
      </w:pPr>
      <w:r w:rsidRPr="00D174E9">
        <w:rPr>
          <w:rFonts w:cs="David" w:hint="cs"/>
          <w:color w:val="FFFFFF"/>
          <w:sz w:val="28"/>
          <w:szCs w:val="28"/>
          <w:highlight w:val="black"/>
          <w:rtl/>
        </w:rPr>
        <w:t xml:space="preserve">הודעה על </w:t>
      </w:r>
      <w:r w:rsidRPr="00D174E9">
        <w:rPr>
          <w:rFonts w:cs="David"/>
          <w:color w:val="FFFFFF"/>
          <w:sz w:val="28"/>
          <w:szCs w:val="28"/>
          <w:highlight w:val="black"/>
          <w:rtl/>
        </w:rPr>
        <w:t>החמרה  (</w:t>
      </w:r>
      <w:r w:rsidRPr="00D174E9">
        <w:rPr>
          <w:rFonts w:cs="David" w:hint="cs"/>
          <w:color w:val="FFFFFF"/>
          <w:sz w:val="28"/>
          <w:szCs w:val="28"/>
          <w:highlight w:val="black"/>
          <w:rtl/>
        </w:rPr>
        <w:t xml:space="preserve"> מידע </w:t>
      </w:r>
      <w:r w:rsidRPr="00D174E9">
        <w:rPr>
          <w:rFonts w:cs="David"/>
          <w:color w:val="FFFFFF"/>
          <w:sz w:val="28"/>
          <w:szCs w:val="28"/>
          <w:highlight w:val="black"/>
          <w:rtl/>
        </w:rPr>
        <w:t>בטיחות)  בעלון ל</w:t>
      </w:r>
      <w:r>
        <w:rPr>
          <w:rFonts w:cs="David" w:hint="cs"/>
          <w:color w:val="FFFFFF"/>
          <w:sz w:val="28"/>
          <w:szCs w:val="28"/>
          <w:highlight w:val="black"/>
          <w:rtl/>
        </w:rPr>
        <w:t>רופא</w:t>
      </w:r>
      <w:r w:rsidRPr="00D174E9">
        <w:rPr>
          <w:rFonts w:cs="David"/>
          <w:color w:val="FFFFFF"/>
          <w:sz w:val="28"/>
          <w:szCs w:val="28"/>
          <w:highlight w:val="black"/>
          <w:rtl/>
        </w:rPr>
        <w:t xml:space="preserve"> </w:t>
      </w:r>
    </w:p>
    <w:p w:rsidR="00734DA1" w:rsidRDefault="00734DA1" w:rsidP="00734DA1">
      <w:pPr>
        <w:spacing w:after="0" w:line="240" w:lineRule="auto"/>
        <w:rPr>
          <w:rFonts w:cs="David Transparent"/>
          <w:b/>
          <w:bCs/>
          <w:sz w:val="28"/>
          <w:szCs w:val="28"/>
          <w:rtl/>
        </w:rPr>
      </w:pPr>
    </w:p>
    <w:p w:rsidR="00734DA1" w:rsidRDefault="00734DA1" w:rsidP="00734DA1">
      <w:pPr>
        <w:spacing w:after="0" w:line="360" w:lineRule="auto"/>
        <w:rPr>
          <w:rFonts w:cs="David Transparent"/>
          <w:b/>
          <w:bCs/>
          <w:sz w:val="28"/>
          <w:szCs w:val="28"/>
          <w:rtl/>
        </w:rPr>
      </w:pPr>
      <w:r w:rsidRPr="00410789">
        <w:rPr>
          <w:rFonts w:cs="David Transparent" w:hint="cs"/>
          <w:b/>
          <w:bCs/>
          <w:sz w:val="28"/>
          <w:szCs w:val="28"/>
          <w:rtl/>
        </w:rPr>
        <w:t>תאריך</w:t>
      </w:r>
      <w:r>
        <w:rPr>
          <w:rFonts w:cs="David Transparent" w:hint="cs"/>
          <w:b/>
          <w:bCs/>
          <w:sz w:val="28"/>
          <w:szCs w:val="28"/>
          <w:rtl/>
        </w:rPr>
        <w:t>:</w:t>
      </w:r>
      <w:r w:rsidRPr="00410789">
        <w:rPr>
          <w:rFonts w:cs="David Transparent" w:hint="cs"/>
          <w:b/>
          <w:bCs/>
          <w:sz w:val="28"/>
          <w:szCs w:val="28"/>
          <w:rtl/>
        </w:rPr>
        <w:t xml:space="preserve"> </w:t>
      </w:r>
      <w:r w:rsidRPr="00115C18">
        <w:rPr>
          <w:rFonts w:cs="David Transparent" w:hint="cs"/>
          <w:b/>
          <w:bCs/>
          <w:sz w:val="28"/>
          <w:szCs w:val="28"/>
          <w:u w:val="single"/>
          <w:rtl/>
        </w:rPr>
        <w:t>27.11.13</w:t>
      </w:r>
    </w:p>
    <w:p w:rsidR="00734DA1" w:rsidRDefault="00734DA1" w:rsidP="00734DA1">
      <w:pPr>
        <w:spacing w:after="0" w:line="360" w:lineRule="auto"/>
        <w:rPr>
          <w:rFonts w:cs="David Transparent"/>
          <w:b/>
          <w:bCs/>
          <w:sz w:val="26"/>
          <w:szCs w:val="26"/>
        </w:rPr>
      </w:pPr>
      <w:r>
        <w:rPr>
          <w:rFonts w:cs="David Transparent" w:hint="cs"/>
          <w:b/>
          <w:bCs/>
          <w:szCs w:val="28"/>
          <w:rtl/>
        </w:rPr>
        <w:t xml:space="preserve">שם תכשיר באנגלית ומספר הרישום </w:t>
      </w:r>
      <w:r>
        <w:rPr>
          <w:rFonts w:cs="David Transparent" w:hint="cs"/>
          <w:b/>
          <w:bCs/>
          <w:sz w:val="26"/>
          <w:szCs w:val="26"/>
          <w:rtl/>
        </w:rPr>
        <w:t>:</w:t>
      </w:r>
      <w:r w:rsidRPr="00A906E7">
        <w:rPr>
          <w:rFonts w:asciiTheme="minorBidi" w:hAnsiTheme="minorBidi" w:cstheme="minorBidi" w:hint="cs"/>
          <w:sz w:val="24"/>
          <w:szCs w:val="24"/>
          <w:rtl/>
        </w:rPr>
        <w:t xml:space="preserve"> </w:t>
      </w:r>
      <w:r w:rsidRPr="00115C18">
        <w:rPr>
          <w:rFonts w:asciiTheme="minorBidi" w:hAnsiTheme="minorBidi" w:cstheme="minorBidi" w:hint="cs"/>
          <w:sz w:val="24"/>
          <w:szCs w:val="24"/>
          <w:u w:val="single"/>
          <w:rtl/>
        </w:rPr>
        <w:t>13227.27134</w:t>
      </w:r>
      <w:r>
        <w:rPr>
          <w:rFonts w:cs="David Transparent"/>
          <w:b/>
          <w:bCs/>
          <w:sz w:val="26"/>
          <w:szCs w:val="26"/>
        </w:rPr>
        <w:t xml:space="preserve">     </w:t>
      </w:r>
      <w:proofErr w:type="spellStart"/>
      <w:r w:rsidRPr="00115C18">
        <w:rPr>
          <w:rFonts w:cs="David Transparent"/>
          <w:b/>
          <w:bCs/>
          <w:sz w:val="26"/>
          <w:szCs w:val="26"/>
          <w:u w:val="single"/>
        </w:rPr>
        <w:t>Gluco</w:t>
      </w:r>
      <w:proofErr w:type="spellEnd"/>
      <w:r w:rsidRPr="00115C18">
        <w:rPr>
          <w:rFonts w:cs="David Transparent"/>
          <w:b/>
          <w:bCs/>
          <w:sz w:val="26"/>
          <w:szCs w:val="26"/>
          <w:u w:val="single"/>
        </w:rPr>
        <w:t>-rite Tablets, Reg. No.</w:t>
      </w:r>
    </w:p>
    <w:p w:rsidR="00734DA1" w:rsidRDefault="00734DA1" w:rsidP="00734DA1">
      <w:pPr>
        <w:spacing w:after="0" w:line="360" w:lineRule="auto"/>
        <w:rPr>
          <w:rFonts w:cs="David Transparent"/>
          <w:b/>
          <w:bCs/>
          <w:sz w:val="26"/>
          <w:szCs w:val="26"/>
          <w:rtl/>
        </w:rPr>
      </w:pPr>
      <w:r w:rsidRPr="008A137F">
        <w:rPr>
          <w:rFonts w:cs="David Transparent"/>
          <w:b/>
          <w:bCs/>
          <w:sz w:val="26"/>
          <w:szCs w:val="26"/>
          <w:rtl/>
        </w:rPr>
        <w:t>שם בעל הרישום</w:t>
      </w:r>
      <w:r>
        <w:rPr>
          <w:rFonts w:cs="David Transparent" w:hint="cs"/>
          <w:b/>
          <w:bCs/>
          <w:sz w:val="26"/>
          <w:szCs w:val="26"/>
          <w:rtl/>
        </w:rPr>
        <w:t xml:space="preserve"> : </w:t>
      </w:r>
      <w:proofErr w:type="spellStart"/>
      <w:r w:rsidRPr="00115C18">
        <w:rPr>
          <w:rFonts w:cs="David Transparent" w:hint="cs"/>
          <w:b/>
          <w:bCs/>
          <w:sz w:val="26"/>
          <w:szCs w:val="26"/>
          <w:u w:val="single"/>
          <w:rtl/>
        </w:rPr>
        <w:t>פריגו</w:t>
      </w:r>
      <w:proofErr w:type="spellEnd"/>
      <w:r w:rsidRPr="00115C18">
        <w:rPr>
          <w:rFonts w:cs="David Transparent" w:hint="cs"/>
          <w:b/>
          <w:bCs/>
          <w:sz w:val="26"/>
          <w:szCs w:val="26"/>
          <w:u w:val="single"/>
          <w:rtl/>
        </w:rPr>
        <w:t xml:space="preserve"> ישראל פרמצבטיקה בע"מ</w:t>
      </w:r>
    </w:p>
    <w:p w:rsidR="00734DA1" w:rsidRPr="008A137F" w:rsidRDefault="00734DA1" w:rsidP="00734DA1">
      <w:pPr>
        <w:spacing w:after="0" w:line="240" w:lineRule="auto"/>
        <w:rPr>
          <w:rFonts w:cs="David Transparent"/>
          <w:b/>
          <w:bCs/>
          <w:sz w:val="26"/>
          <w:szCs w:val="26"/>
          <w:rtl/>
        </w:rPr>
      </w:pPr>
    </w:p>
    <w:p w:rsidR="00734DA1" w:rsidRDefault="00734DA1" w:rsidP="00734DA1">
      <w:pPr>
        <w:jc w:val="center"/>
        <w:rPr>
          <w:rFonts w:cs="David Transparent"/>
          <w:color w:val="FF0000"/>
          <w:szCs w:val="28"/>
          <w:rtl/>
        </w:rPr>
      </w:pPr>
      <w:r>
        <w:rPr>
          <w:rFonts w:cs="David Transparent" w:hint="cs"/>
          <w:color w:val="FF0000"/>
          <w:szCs w:val="28"/>
          <w:rtl/>
        </w:rPr>
        <w:t xml:space="preserve">טופס זה מיועד לפרוט </w:t>
      </w:r>
      <w:proofErr w:type="spellStart"/>
      <w:r>
        <w:rPr>
          <w:rFonts w:cs="David Transparent" w:hint="cs"/>
          <w:color w:val="FF0000"/>
          <w:szCs w:val="28"/>
          <w:rtl/>
        </w:rPr>
        <w:t>ה</w:t>
      </w:r>
      <w:r w:rsidRPr="00222562">
        <w:rPr>
          <w:rFonts w:cs="David Transparent" w:hint="cs"/>
          <w:color w:val="FF0000"/>
          <w:szCs w:val="28"/>
          <w:rtl/>
        </w:rPr>
        <w:t>החמרות</w:t>
      </w:r>
      <w:proofErr w:type="spellEnd"/>
      <w:r w:rsidRPr="00222562">
        <w:rPr>
          <w:rFonts w:cs="David Transparent" w:hint="cs"/>
          <w:color w:val="FF0000"/>
          <w:szCs w:val="28"/>
          <w:rtl/>
        </w:rPr>
        <w:t xml:space="preserve"> בלבד</w:t>
      </w:r>
      <w:r>
        <w:rPr>
          <w:rFonts w:cs="David Transparent" w:hint="cs"/>
          <w:color w:val="FF0000"/>
          <w:szCs w:val="28"/>
          <w:rtl/>
        </w:rPr>
        <w:t xml:space="preserve"> !</w:t>
      </w:r>
    </w:p>
    <w:tbl>
      <w:tblPr>
        <w:bidiVisual/>
        <w:tblW w:w="9214"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3260"/>
        <w:gridCol w:w="4111"/>
      </w:tblGrid>
      <w:tr w:rsidR="00734DA1" w:rsidRPr="00A875C0" w:rsidTr="00E3648C">
        <w:trPr>
          <w:cantSplit/>
        </w:trPr>
        <w:tc>
          <w:tcPr>
            <w:tcW w:w="9214" w:type="dxa"/>
            <w:gridSpan w:val="3"/>
            <w:tcBorders>
              <w:bottom w:val="single" w:sz="24" w:space="0" w:color="auto"/>
              <w:right w:val="single" w:sz="4" w:space="0" w:color="auto"/>
            </w:tcBorders>
            <w:shd w:val="pct12" w:color="auto" w:fill="FFFFFF"/>
          </w:tcPr>
          <w:p w:rsidR="00734DA1" w:rsidRPr="00F60959" w:rsidRDefault="00734DA1" w:rsidP="00551435">
            <w:pPr>
              <w:jc w:val="center"/>
              <w:rPr>
                <w:rFonts w:cs="David Transparent"/>
                <w:b/>
                <w:bCs/>
                <w:sz w:val="24"/>
                <w:szCs w:val="24"/>
                <w:rtl/>
              </w:rPr>
            </w:pPr>
            <w:proofErr w:type="spellStart"/>
            <w:r w:rsidRPr="00F60959">
              <w:rPr>
                <w:rFonts w:cs="David Transparent" w:hint="cs"/>
                <w:b/>
                <w:bCs/>
                <w:sz w:val="24"/>
                <w:szCs w:val="24"/>
                <w:rtl/>
              </w:rPr>
              <w:t>ההחמרות</w:t>
            </w:r>
            <w:proofErr w:type="spellEnd"/>
            <w:r w:rsidRPr="00F60959">
              <w:rPr>
                <w:rFonts w:cs="David Transparent" w:hint="cs"/>
                <w:b/>
                <w:bCs/>
                <w:sz w:val="24"/>
                <w:szCs w:val="24"/>
                <w:rtl/>
              </w:rPr>
              <w:t xml:space="preserve"> המבוקשות</w:t>
            </w:r>
          </w:p>
        </w:tc>
      </w:tr>
      <w:tr w:rsidR="00734DA1" w:rsidRPr="00A875C0" w:rsidTr="00E3648C">
        <w:trPr>
          <w:trHeight w:val="508"/>
        </w:trPr>
        <w:tc>
          <w:tcPr>
            <w:tcW w:w="1843" w:type="dxa"/>
            <w:tcBorders>
              <w:top w:val="nil"/>
            </w:tcBorders>
          </w:tcPr>
          <w:p w:rsidR="00734DA1" w:rsidRPr="00F37E1B" w:rsidRDefault="00F37E1B" w:rsidP="00F37E1B">
            <w:pPr>
              <w:ind w:right="0"/>
              <w:jc w:val="center"/>
              <w:rPr>
                <w:rFonts w:cs="David"/>
                <w:b/>
                <w:bCs/>
                <w:rtl/>
              </w:rPr>
            </w:pPr>
            <w:r>
              <w:rPr>
                <w:rFonts w:cs="David"/>
                <w:b/>
                <w:bCs/>
                <w:rtl/>
              </w:rPr>
              <w:t>פרק בעלון</w:t>
            </w:r>
          </w:p>
        </w:tc>
        <w:tc>
          <w:tcPr>
            <w:tcW w:w="3260" w:type="dxa"/>
            <w:tcBorders>
              <w:top w:val="nil"/>
            </w:tcBorders>
          </w:tcPr>
          <w:p w:rsidR="00734DA1" w:rsidRPr="00F37E1B" w:rsidRDefault="00734DA1" w:rsidP="00F37E1B">
            <w:pPr>
              <w:ind w:right="0"/>
              <w:jc w:val="center"/>
              <w:rPr>
                <w:rFonts w:cs="David"/>
                <w:b/>
                <w:bCs/>
                <w:rtl/>
              </w:rPr>
            </w:pPr>
            <w:r w:rsidRPr="00F37E1B">
              <w:rPr>
                <w:rFonts w:cs="David"/>
                <w:b/>
                <w:bCs/>
                <w:rtl/>
              </w:rPr>
              <w:t>טקסט נוכחי</w:t>
            </w:r>
          </w:p>
        </w:tc>
        <w:tc>
          <w:tcPr>
            <w:tcW w:w="4111" w:type="dxa"/>
            <w:tcBorders>
              <w:top w:val="nil"/>
              <w:right w:val="single" w:sz="4" w:space="0" w:color="auto"/>
            </w:tcBorders>
          </w:tcPr>
          <w:p w:rsidR="00734DA1" w:rsidRPr="00F37E1B" w:rsidRDefault="00734DA1" w:rsidP="00F37E1B">
            <w:pPr>
              <w:ind w:right="0"/>
              <w:jc w:val="center"/>
              <w:rPr>
                <w:rFonts w:cs="David"/>
                <w:b/>
                <w:bCs/>
                <w:rtl/>
              </w:rPr>
            </w:pPr>
            <w:r w:rsidRPr="00F37E1B">
              <w:rPr>
                <w:rFonts w:cs="David"/>
                <w:b/>
                <w:bCs/>
                <w:rtl/>
              </w:rPr>
              <w:t>טקסט חדש</w:t>
            </w:r>
          </w:p>
        </w:tc>
      </w:tr>
      <w:tr w:rsidR="00734DA1" w:rsidRPr="00A875C0" w:rsidTr="00E3648C">
        <w:trPr>
          <w:trHeight w:val="399"/>
        </w:trPr>
        <w:tc>
          <w:tcPr>
            <w:tcW w:w="1843" w:type="dxa"/>
          </w:tcPr>
          <w:p w:rsidR="00734DA1" w:rsidRPr="00F710E7" w:rsidRDefault="00734DA1" w:rsidP="00EF569C">
            <w:pPr>
              <w:ind w:right="0"/>
              <w:rPr>
                <w:rFonts w:ascii="Arial Narrow" w:hAnsi="Arial Narrow"/>
                <w:b/>
                <w:bCs/>
                <w:rtl/>
                <w:lang w:val="en-GB"/>
              </w:rPr>
            </w:pPr>
            <w:r w:rsidRPr="00C744D2">
              <w:rPr>
                <w:rFonts w:cs="Times New Roman"/>
                <w:b/>
                <w:lang w:val="en-GB" w:bidi="ar-SA"/>
              </w:rPr>
              <w:t>Posology and Method of Administration</w:t>
            </w:r>
          </w:p>
        </w:tc>
        <w:tc>
          <w:tcPr>
            <w:tcW w:w="3260" w:type="dxa"/>
          </w:tcPr>
          <w:p w:rsidR="00864523" w:rsidRPr="00864523" w:rsidRDefault="00864523" w:rsidP="00864523">
            <w:pPr>
              <w:tabs>
                <w:tab w:val="left" w:pos="-720"/>
              </w:tabs>
              <w:bidi w:val="0"/>
              <w:spacing w:after="0"/>
              <w:ind w:right="0"/>
              <w:jc w:val="both"/>
              <w:rPr>
                <w:rFonts w:cs="Narkisim"/>
                <w:szCs w:val="19"/>
              </w:rPr>
            </w:pPr>
            <w:r w:rsidRPr="00864523">
              <w:rPr>
                <w:rFonts w:cs="Narkisim"/>
                <w:szCs w:val="19"/>
              </w:rPr>
              <w:t xml:space="preserve">There is no fixed dosage regimen for the management of diabetes mellitus with </w:t>
            </w:r>
            <w:proofErr w:type="spellStart"/>
            <w:r w:rsidRPr="00864523">
              <w:rPr>
                <w:rFonts w:cs="Narkisim"/>
                <w:szCs w:val="19"/>
              </w:rPr>
              <w:t>Gluco</w:t>
            </w:r>
            <w:proofErr w:type="spellEnd"/>
            <w:r w:rsidRPr="00864523">
              <w:rPr>
                <w:rFonts w:cs="Narkisim"/>
                <w:szCs w:val="19"/>
              </w:rPr>
              <w:t>-Rite; in general, it should be given approximately 30 minutes before a meal to achieve the greatest reduction in postprandial hyperglycemia.</w:t>
            </w:r>
          </w:p>
          <w:p w:rsidR="00864523" w:rsidRPr="00864523" w:rsidRDefault="00864523" w:rsidP="00864523">
            <w:pPr>
              <w:tabs>
                <w:tab w:val="left" w:pos="-720"/>
              </w:tabs>
              <w:bidi w:val="0"/>
              <w:spacing w:after="0"/>
              <w:ind w:right="0"/>
              <w:jc w:val="both"/>
              <w:rPr>
                <w:rFonts w:cs="Narkisim"/>
                <w:szCs w:val="19"/>
              </w:rPr>
            </w:pPr>
            <w:r w:rsidRPr="00864523">
              <w:rPr>
                <w:rFonts w:cs="Narkisim"/>
                <w:b/>
                <w:bCs/>
                <w:szCs w:val="19"/>
              </w:rPr>
              <w:t>Initial Dose:</w:t>
            </w:r>
            <w:r w:rsidRPr="00864523">
              <w:rPr>
                <w:rFonts w:cs="Narkisim"/>
                <w:szCs w:val="19"/>
              </w:rPr>
              <w:t xml:space="preserve"> The recommended starting dose is 5 mg before </w:t>
            </w:r>
            <w:r w:rsidRPr="00864523">
              <w:rPr>
                <w:rFonts w:cs="Narkisim"/>
                <w:szCs w:val="19"/>
              </w:rPr>
              <w:lastRenderedPageBreak/>
              <w:t>breakfast. Geriatric patients or those with liver disease may be started on 2.5 mg. Dosage adjustments should ordinarily be in increments of 2.5 - 5 mg, as determined by blood glucose response. At least several days should elapse between titration steps.</w:t>
            </w:r>
          </w:p>
          <w:p w:rsidR="00864523" w:rsidRPr="00864523" w:rsidRDefault="00864523" w:rsidP="00864523">
            <w:pPr>
              <w:tabs>
                <w:tab w:val="left" w:pos="-720"/>
              </w:tabs>
              <w:bidi w:val="0"/>
              <w:spacing w:after="0"/>
              <w:ind w:right="0"/>
              <w:jc w:val="both"/>
              <w:rPr>
                <w:rFonts w:cs="Narkisim"/>
                <w:szCs w:val="19"/>
              </w:rPr>
            </w:pPr>
            <w:r w:rsidRPr="00864523">
              <w:rPr>
                <w:rFonts w:cs="Narkisim"/>
                <w:b/>
                <w:bCs/>
                <w:szCs w:val="19"/>
              </w:rPr>
              <w:t>Maximum Dose:</w:t>
            </w:r>
            <w:r w:rsidRPr="00864523">
              <w:rPr>
                <w:rFonts w:cs="Narkisim"/>
                <w:szCs w:val="19"/>
              </w:rPr>
              <w:t xml:space="preserve"> The maximum recommended total daily dose is 40 mg.</w:t>
            </w:r>
          </w:p>
          <w:p w:rsidR="00864523" w:rsidRPr="00864523" w:rsidRDefault="00864523" w:rsidP="00864523">
            <w:pPr>
              <w:tabs>
                <w:tab w:val="left" w:pos="-720"/>
              </w:tabs>
              <w:bidi w:val="0"/>
              <w:spacing w:after="0"/>
              <w:ind w:right="0"/>
              <w:jc w:val="both"/>
              <w:rPr>
                <w:rFonts w:cs="Narkisim"/>
                <w:szCs w:val="19"/>
              </w:rPr>
            </w:pPr>
            <w:r w:rsidRPr="00864523">
              <w:rPr>
                <w:rFonts w:cs="Narkisim"/>
                <w:b/>
                <w:bCs/>
                <w:szCs w:val="19"/>
              </w:rPr>
              <w:t>Maintenance:</w:t>
            </w:r>
            <w:r w:rsidRPr="00864523">
              <w:rPr>
                <w:rFonts w:cs="Narkisim"/>
                <w:szCs w:val="19"/>
              </w:rPr>
              <w:t xml:space="preserve"> Some patients may be effectively controlled on a once-a-day regimen, while others show better response with divided dosing. Total daily doses above 15 mg should ordinarily be divided.</w:t>
            </w:r>
          </w:p>
          <w:p w:rsidR="00864523" w:rsidRPr="00864523" w:rsidRDefault="00864523" w:rsidP="00864523">
            <w:pPr>
              <w:tabs>
                <w:tab w:val="left" w:pos="-720"/>
              </w:tabs>
              <w:bidi w:val="0"/>
              <w:spacing w:after="0"/>
              <w:ind w:right="0"/>
              <w:jc w:val="both"/>
              <w:rPr>
                <w:rFonts w:cs="Narkisim"/>
                <w:szCs w:val="19"/>
              </w:rPr>
            </w:pPr>
            <w:r w:rsidRPr="00864523">
              <w:rPr>
                <w:rFonts w:cs="Narkisim"/>
                <w:i/>
                <w:iCs/>
                <w:szCs w:val="19"/>
              </w:rPr>
              <w:t xml:space="preserve">Patients changing from other oral </w:t>
            </w:r>
            <w:proofErr w:type="spellStart"/>
            <w:r w:rsidRPr="00864523">
              <w:rPr>
                <w:rFonts w:cs="Narkisim"/>
                <w:i/>
                <w:iCs/>
                <w:szCs w:val="19"/>
              </w:rPr>
              <w:t>antidiabetics</w:t>
            </w:r>
            <w:proofErr w:type="spellEnd"/>
            <w:r w:rsidRPr="00864523">
              <w:rPr>
                <w:rFonts w:cs="Narkisim"/>
                <w:i/>
                <w:iCs/>
                <w:szCs w:val="19"/>
              </w:rPr>
              <w:t>:</w:t>
            </w:r>
            <w:r w:rsidRPr="00864523">
              <w:rPr>
                <w:rFonts w:cs="Narkisim"/>
                <w:szCs w:val="19"/>
              </w:rPr>
              <w:t xml:space="preserve"> The recommended starting dose is 5 mg daily taken as a single dose or in two divided doses.</w:t>
            </w:r>
          </w:p>
          <w:p w:rsidR="00864523" w:rsidRPr="00864523" w:rsidRDefault="00864523" w:rsidP="00864523">
            <w:pPr>
              <w:tabs>
                <w:tab w:val="left" w:pos="-720"/>
              </w:tabs>
              <w:bidi w:val="0"/>
              <w:spacing w:after="0"/>
              <w:ind w:right="0"/>
              <w:jc w:val="both"/>
              <w:rPr>
                <w:rFonts w:cs="Narkisim"/>
              </w:rPr>
            </w:pPr>
            <w:r w:rsidRPr="00864523">
              <w:rPr>
                <w:rFonts w:cs="Narkisim"/>
                <w:i/>
                <w:iCs/>
                <w:szCs w:val="19"/>
              </w:rPr>
              <w:t>Patients treated with insulin:</w:t>
            </w:r>
            <w:r w:rsidRPr="00864523">
              <w:rPr>
                <w:rFonts w:cs="Narkisim"/>
                <w:szCs w:val="19"/>
              </w:rPr>
              <w:t xml:space="preserve"> In some cases, daily insulin requirements can be cut down when </w:t>
            </w:r>
            <w:proofErr w:type="spellStart"/>
            <w:r w:rsidRPr="00864523">
              <w:rPr>
                <w:rFonts w:cs="Narkisim"/>
                <w:szCs w:val="19"/>
              </w:rPr>
              <w:t>Gluco</w:t>
            </w:r>
            <w:proofErr w:type="spellEnd"/>
            <w:r w:rsidRPr="00864523">
              <w:rPr>
                <w:rFonts w:cs="Narkisim"/>
                <w:szCs w:val="19"/>
              </w:rPr>
              <w:t>-Rite is added to the regimen; however, during the first period of treatment, the patient's blood sugar should be frequently checked.</w:t>
            </w:r>
          </w:p>
          <w:p w:rsidR="00864523" w:rsidRPr="00864523" w:rsidRDefault="00864523" w:rsidP="00864523">
            <w:pPr>
              <w:tabs>
                <w:tab w:val="left" w:pos="-720"/>
              </w:tabs>
              <w:bidi w:val="0"/>
              <w:spacing w:after="0"/>
              <w:ind w:right="0"/>
              <w:jc w:val="both"/>
              <w:rPr>
                <w:rFonts w:cs="Narkisim"/>
                <w:szCs w:val="19"/>
              </w:rPr>
            </w:pPr>
            <w:r w:rsidRPr="00864523">
              <w:rPr>
                <w:rFonts w:cs="Narkisim"/>
                <w:szCs w:val="19"/>
              </w:rPr>
              <w:t xml:space="preserve">Concomitant food intake may delay absorption and administration should therefore be 30 minutes before a main meal: therapeutic effects are usually seen within 30 minutes and peak at about 60 minutes. </w:t>
            </w:r>
            <w:proofErr w:type="spellStart"/>
            <w:r w:rsidRPr="00864523">
              <w:rPr>
                <w:rFonts w:cs="Narkisim"/>
                <w:szCs w:val="19"/>
              </w:rPr>
              <w:t>Glipizide</w:t>
            </w:r>
            <w:proofErr w:type="spellEnd"/>
            <w:r w:rsidRPr="00864523">
              <w:rPr>
                <w:rFonts w:cs="Narkisim"/>
                <w:szCs w:val="19"/>
              </w:rPr>
              <w:t xml:space="preserve"> is rapidly </w:t>
            </w:r>
            <w:proofErr w:type="spellStart"/>
            <w:r w:rsidRPr="00864523">
              <w:rPr>
                <w:rFonts w:cs="Narkisim"/>
                <w:szCs w:val="19"/>
              </w:rPr>
              <w:t>metabolised</w:t>
            </w:r>
            <w:proofErr w:type="spellEnd"/>
            <w:r w:rsidRPr="00864523">
              <w:rPr>
                <w:rFonts w:cs="Narkisim"/>
                <w:szCs w:val="19"/>
              </w:rPr>
              <w:t xml:space="preserve"> and excreted mainly in the urine and therefore it is unlikely that delayed </w:t>
            </w:r>
            <w:proofErr w:type="spellStart"/>
            <w:r w:rsidRPr="00864523">
              <w:rPr>
                <w:rFonts w:cs="Narkisim"/>
                <w:szCs w:val="19"/>
              </w:rPr>
              <w:t>hypoglycaemic</w:t>
            </w:r>
            <w:proofErr w:type="spellEnd"/>
            <w:r w:rsidRPr="00864523">
              <w:rPr>
                <w:rFonts w:cs="Narkisim"/>
                <w:szCs w:val="19"/>
              </w:rPr>
              <w:t xml:space="preserve"> episodes will occur.</w:t>
            </w:r>
          </w:p>
          <w:p w:rsidR="00734DA1" w:rsidRPr="00864523" w:rsidRDefault="00864523" w:rsidP="00864523">
            <w:pPr>
              <w:tabs>
                <w:tab w:val="left" w:pos="213"/>
              </w:tabs>
              <w:bidi w:val="0"/>
              <w:spacing w:after="0"/>
              <w:ind w:right="0" w:hanging="630"/>
              <w:rPr>
                <w:rFonts w:cs="Narkisim"/>
              </w:rPr>
            </w:pPr>
            <w:r w:rsidRPr="00864523">
              <w:rPr>
                <w:rFonts w:cs="Narkisim"/>
                <w:szCs w:val="19"/>
              </w:rPr>
              <w:t xml:space="preserve">When administered in divided daily </w:t>
            </w:r>
            <w:r w:rsidRPr="00864523">
              <w:rPr>
                <w:rFonts w:cs="Narkisim"/>
                <w:szCs w:val="19"/>
              </w:rPr>
              <w:lastRenderedPageBreak/>
              <w:t xml:space="preserve">doses </w:t>
            </w:r>
            <w:proofErr w:type="spellStart"/>
            <w:r w:rsidRPr="00864523">
              <w:rPr>
                <w:rFonts w:cs="Narkisim"/>
                <w:szCs w:val="19"/>
              </w:rPr>
              <w:t>glipizide</w:t>
            </w:r>
            <w:proofErr w:type="spellEnd"/>
            <w:r w:rsidRPr="00864523">
              <w:rPr>
                <w:rFonts w:cs="Narkisim"/>
                <w:szCs w:val="19"/>
              </w:rPr>
              <w:t xml:space="preserve"> can be considered as having a physiological action as its peak effect coincides with post-prandial peak blood-sugar levels.</w:t>
            </w:r>
          </w:p>
        </w:tc>
        <w:tc>
          <w:tcPr>
            <w:tcW w:w="4111" w:type="dxa"/>
            <w:tcBorders>
              <w:right w:val="single" w:sz="4" w:space="0" w:color="auto"/>
            </w:tcBorders>
          </w:tcPr>
          <w:p w:rsidR="00EF569C" w:rsidRPr="00864523" w:rsidRDefault="00EF569C" w:rsidP="00EF569C">
            <w:pPr>
              <w:bidi w:val="0"/>
              <w:spacing w:before="100" w:beforeAutospacing="1" w:after="75" w:line="225" w:lineRule="atLeast"/>
              <w:ind w:right="34"/>
              <w:rPr>
                <w:rFonts w:eastAsia="Times New Roman" w:cs="Narkisim"/>
                <w:color w:val="000000"/>
              </w:rPr>
            </w:pPr>
            <w:r w:rsidRPr="00864523">
              <w:rPr>
                <w:rFonts w:eastAsia="Times New Roman" w:cs="Narkisim"/>
                <w:i/>
                <w:iCs/>
                <w:color w:val="000000"/>
              </w:rPr>
              <w:lastRenderedPageBreak/>
              <w:t>Route of administration</w:t>
            </w:r>
            <w:r w:rsidRPr="00864523">
              <w:rPr>
                <w:rFonts w:eastAsia="Times New Roman" w:cs="Narkisim"/>
                <w:color w:val="000000"/>
              </w:rPr>
              <w:t> Oral</w:t>
            </w:r>
          </w:p>
          <w:p w:rsidR="00EF569C" w:rsidRPr="00864523" w:rsidRDefault="00EF569C" w:rsidP="00EF569C">
            <w:pPr>
              <w:bidi w:val="0"/>
              <w:spacing w:before="100" w:beforeAutospacing="1" w:after="75" w:line="225" w:lineRule="atLeast"/>
              <w:ind w:right="34"/>
              <w:rPr>
                <w:rFonts w:eastAsia="Times New Roman" w:cs="Narkisim"/>
                <w:color w:val="000000"/>
              </w:rPr>
            </w:pPr>
            <w:r w:rsidRPr="00864523">
              <w:rPr>
                <w:rFonts w:eastAsia="Times New Roman" w:cs="Narkisim"/>
                <w:color w:val="000000"/>
              </w:rPr>
              <w:t xml:space="preserve">As for any </w:t>
            </w:r>
            <w:proofErr w:type="spellStart"/>
            <w:r w:rsidRPr="00864523">
              <w:rPr>
                <w:rFonts w:eastAsia="Times New Roman" w:cs="Narkisim"/>
                <w:color w:val="000000"/>
              </w:rPr>
              <w:t>hypoglycaemic</w:t>
            </w:r>
            <w:proofErr w:type="spellEnd"/>
            <w:r w:rsidRPr="00864523">
              <w:rPr>
                <w:rFonts w:eastAsia="Times New Roman" w:cs="Narkisim"/>
                <w:color w:val="000000"/>
              </w:rPr>
              <w:t xml:space="preserve"> agent, dosage must be adapted for each individual case.</w:t>
            </w:r>
          </w:p>
          <w:p w:rsidR="00EF569C" w:rsidRPr="00864523" w:rsidRDefault="00EF569C" w:rsidP="00EF569C">
            <w:pPr>
              <w:bidi w:val="0"/>
              <w:spacing w:before="100" w:beforeAutospacing="1" w:after="75" w:line="225" w:lineRule="atLeast"/>
              <w:ind w:right="34"/>
              <w:rPr>
                <w:rFonts w:eastAsia="Times New Roman" w:cs="Narkisim"/>
                <w:color w:val="000000"/>
              </w:rPr>
            </w:pPr>
            <w:r w:rsidRPr="00864523">
              <w:rPr>
                <w:rFonts w:eastAsia="Times New Roman" w:cs="Narkisim"/>
                <w:color w:val="000000"/>
                <w:highlight w:val="yellow"/>
              </w:rPr>
              <w:t xml:space="preserve">Short term administration of </w:t>
            </w:r>
            <w:proofErr w:type="spellStart"/>
            <w:r w:rsidRPr="00864523">
              <w:rPr>
                <w:rFonts w:eastAsia="Times New Roman" w:cs="Narkisim"/>
                <w:color w:val="000000"/>
                <w:highlight w:val="yellow"/>
              </w:rPr>
              <w:t>glipizide</w:t>
            </w:r>
            <w:proofErr w:type="spellEnd"/>
            <w:r w:rsidRPr="00864523">
              <w:rPr>
                <w:rFonts w:eastAsia="Times New Roman" w:cs="Narkisim"/>
                <w:color w:val="000000"/>
                <w:highlight w:val="yellow"/>
              </w:rPr>
              <w:t xml:space="preserve"> may be sufficient during periods of transient loss of control in patients usually controlled well on diet.</w:t>
            </w:r>
          </w:p>
          <w:p w:rsidR="00EF569C" w:rsidRPr="00864523" w:rsidRDefault="00EF569C" w:rsidP="00EF569C">
            <w:pPr>
              <w:bidi w:val="0"/>
              <w:spacing w:before="100" w:beforeAutospacing="1" w:after="75" w:line="225" w:lineRule="atLeast"/>
              <w:ind w:right="34"/>
              <w:rPr>
                <w:rFonts w:eastAsia="Times New Roman" w:cs="Narkisim"/>
                <w:color w:val="000000"/>
              </w:rPr>
            </w:pPr>
            <w:r w:rsidRPr="00864523">
              <w:rPr>
                <w:rFonts w:eastAsia="Times New Roman" w:cs="Narkisim"/>
                <w:color w:val="000000"/>
              </w:rPr>
              <w:t xml:space="preserve">In general, </w:t>
            </w:r>
            <w:proofErr w:type="spellStart"/>
            <w:r w:rsidRPr="00864523">
              <w:rPr>
                <w:rFonts w:eastAsia="Times New Roman" w:cs="Narkisim"/>
                <w:color w:val="000000"/>
              </w:rPr>
              <w:t>glipizide</w:t>
            </w:r>
            <w:proofErr w:type="spellEnd"/>
            <w:r w:rsidRPr="00864523">
              <w:rPr>
                <w:rFonts w:eastAsia="Times New Roman" w:cs="Narkisim"/>
                <w:color w:val="000000"/>
              </w:rPr>
              <w:t xml:space="preserve"> should be given shortly before a meal to achieve the greatest </w:t>
            </w:r>
            <w:r w:rsidRPr="00864523">
              <w:rPr>
                <w:rFonts w:eastAsia="Times New Roman" w:cs="Narkisim"/>
                <w:color w:val="000000"/>
              </w:rPr>
              <w:lastRenderedPageBreak/>
              <w:t xml:space="preserve">reduction in post-prandial </w:t>
            </w:r>
            <w:proofErr w:type="spellStart"/>
            <w:r w:rsidRPr="00864523">
              <w:rPr>
                <w:rFonts w:eastAsia="Times New Roman" w:cs="Narkisim"/>
                <w:color w:val="000000"/>
              </w:rPr>
              <w:t>hyperglycaemia</w:t>
            </w:r>
            <w:proofErr w:type="spellEnd"/>
            <w:r w:rsidRPr="00864523">
              <w:rPr>
                <w:rFonts w:eastAsia="Times New Roman" w:cs="Narkisim"/>
                <w:color w:val="000000"/>
              </w:rPr>
              <w:t>.</w:t>
            </w:r>
          </w:p>
          <w:p w:rsidR="00EF569C" w:rsidRPr="00864523" w:rsidRDefault="00EF569C" w:rsidP="00EF569C">
            <w:pPr>
              <w:bidi w:val="0"/>
              <w:spacing w:before="100" w:beforeAutospacing="1" w:after="75" w:line="225" w:lineRule="atLeast"/>
              <w:ind w:right="34"/>
              <w:rPr>
                <w:rFonts w:eastAsia="Times New Roman" w:cs="Narkisim"/>
                <w:color w:val="000000"/>
              </w:rPr>
            </w:pPr>
            <w:r w:rsidRPr="00864523">
              <w:rPr>
                <w:rFonts w:eastAsia="Times New Roman" w:cs="Narkisim"/>
                <w:color w:val="000000"/>
                <w:u w:val="single"/>
              </w:rPr>
              <w:t>Initial Dose</w:t>
            </w:r>
          </w:p>
          <w:p w:rsidR="00EF569C" w:rsidRPr="00864523" w:rsidRDefault="00EF569C" w:rsidP="00EF569C">
            <w:pPr>
              <w:bidi w:val="0"/>
              <w:spacing w:before="100" w:beforeAutospacing="1" w:after="75" w:line="225" w:lineRule="atLeast"/>
              <w:ind w:right="34"/>
              <w:rPr>
                <w:rFonts w:eastAsia="Times New Roman" w:cs="Narkisim"/>
                <w:color w:val="000000"/>
              </w:rPr>
            </w:pPr>
            <w:r w:rsidRPr="00864523">
              <w:rPr>
                <w:rFonts w:eastAsia="Times New Roman" w:cs="Narkisim"/>
                <w:color w:val="000000"/>
              </w:rPr>
              <w:t xml:space="preserve">The recommended starting dose is 5 mg, given before breakfast or the midday meal. </w:t>
            </w:r>
            <w:r w:rsidRPr="00864523">
              <w:rPr>
                <w:rFonts w:eastAsia="Times New Roman" w:cs="Narkisim"/>
                <w:color w:val="000000"/>
                <w:highlight w:val="yellow"/>
              </w:rPr>
              <w:t>Mild diabetics</w:t>
            </w:r>
            <w:r w:rsidRPr="00864523">
              <w:rPr>
                <w:rFonts w:eastAsia="Times New Roman" w:cs="Narkisim"/>
                <w:color w:val="000000"/>
              </w:rPr>
              <w:t>, geriatric patients or those with liver disease may be started on 2.5 mg.</w:t>
            </w:r>
          </w:p>
          <w:p w:rsidR="00EF569C" w:rsidRPr="00864523" w:rsidRDefault="00EF569C" w:rsidP="00EF569C">
            <w:pPr>
              <w:bidi w:val="0"/>
              <w:spacing w:before="100" w:beforeAutospacing="1" w:after="75" w:line="225" w:lineRule="atLeast"/>
              <w:ind w:right="34"/>
              <w:rPr>
                <w:rFonts w:eastAsia="Times New Roman" w:cs="Narkisim"/>
                <w:color w:val="000000"/>
              </w:rPr>
            </w:pPr>
            <w:r w:rsidRPr="00864523">
              <w:rPr>
                <w:rFonts w:eastAsia="Times New Roman" w:cs="Narkisim"/>
                <w:color w:val="000000"/>
                <w:u w:val="single"/>
              </w:rPr>
              <w:t>Titration</w:t>
            </w:r>
          </w:p>
          <w:p w:rsidR="00EF569C" w:rsidRPr="00864523" w:rsidRDefault="00EF569C" w:rsidP="00EF569C">
            <w:pPr>
              <w:bidi w:val="0"/>
              <w:spacing w:before="100" w:beforeAutospacing="1" w:after="75" w:line="225" w:lineRule="atLeast"/>
              <w:ind w:right="34"/>
              <w:rPr>
                <w:rFonts w:eastAsia="Times New Roman" w:cs="Narkisim"/>
                <w:color w:val="000000"/>
              </w:rPr>
            </w:pPr>
            <w:r w:rsidRPr="00864523">
              <w:rPr>
                <w:rFonts w:eastAsia="Times New Roman" w:cs="Narkisim"/>
                <w:color w:val="000000"/>
              </w:rPr>
              <w:t>Dosage adjustments should ordinarily be in increments of 2.5 to 5 mg, as determined by blood glucose response. At least several days should elapse between titration steps. The maximum recommended single dose is 15 mg. If this is not sufficient, splitting the daily dosage may prove effective. Doses above 15 mg should ordinarily be divided.</w:t>
            </w:r>
          </w:p>
          <w:p w:rsidR="00EF569C" w:rsidRPr="00864523" w:rsidRDefault="00EF569C" w:rsidP="00EF569C">
            <w:pPr>
              <w:bidi w:val="0"/>
              <w:spacing w:before="100" w:beforeAutospacing="1" w:after="75" w:line="225" w:lineRule="atLeast"/>
              <w:ind w:right="34"/>
              <w:rPr>
                <w:rFonts w:eastAsia="Times New Roman" w:cs="Narkisim"/>
                <w:color w:val="000000"/>
              </w:rPr>
            </w:pPr>
            <w:r w:rsidRPr="00864523">
              <w:rPr>
                <w:rFonts w:eastAsia="Times New Roman" w:cs="Narkisim"/>
                <w:color w:val="000000"/>
                <w:u w:val="single"/>
              </w:rPr>
              <w:t>Maintenance</w:t>
            </w:r>
          </w:p>
          <w:p w:rsidR="00EF569C" w:rsidRPr="00864523" w:rsidRDefault="00EF569C" w:rsidP="00EF569C">
            <w:pPr>
              <w:bidi w:val="0"/>
              <w:spacing w:before="100" w:beforeAutospacing="1" w:after="75" w:line="225" w:lineRule="atLeast"/>
              <w:ind w:right="34"/>
              <w:rPr>
                <w:rFonts w:eastAsia="Times New Roman" w:cs="Narkisim"/>
                <w:color w:val="000000"/>
              </w:rPr>
            </w:pPr>
            <w:r w:rsidRPr="00864523">
              <w:rPr>
                <w:rFonts w:eastAsia="Times New Roman" w:cs="Narkisim"/>
                <w:color w:val="000000"/>
              </w:rPr>
              <w:t>Some patients may be effectively controlled on a once-a-day regimen. Total daily dosage above 15 mg should ordinarily be divided.</w:t>
            </w:r>
          </w:p>
          <w:p w:rsidR="00EF569C" w:rsidRPr="00864523" w:rsidRDefault="00EF569C" w:rsidP="00EF569C">
            <w:pPr>
              <w:bidi w:val="0"/>
              <w:spacing w:before="100" w:beforeAutospacing="1" w:after="75" w:line="225" w:lineRule="atLeast"/>
              <w:ind w:right="34"/>
              <w:rPr>
                <w:rFonts w:eastAsia="Times New Roman" w:cs="Narkisim"/>
                <w:color w:val="000000"/>
              </w:rPr>
            </w:pPr>
            <w:r w:rsidRPr="00864523">
              <w:rPr>
                <w:rFonts w:eastAsia="Times New Roman" w:cs="Narkisim"/>
                <w:color w:val="000000"/>
              </w:rPr>
              <w:t xml:space="preserve">The maximum recommended daily dosage is </w:t>
            </w:r>
            <w:r w:rsidRPr="00864523">
              <w:rPr>
                <w:rFonts w:eastAsia="Times New Roman" w:cs="Narkisim"/>
                <w:color w:val="000000"/>
                <w:highlight w:val="yellow"/>
              </w:rPr>
              <w:t>20 mg</w:t>
            </w:r>
            <w:r w:rsidRPr="00864523">
              <w:rPr>
                <w:rFonts w:eastAsia="Times New Roman" w:cs="Narkisim"/>
                <w:i/>
                <w:iCs/>
                <w:color w:val="000000"/>
              </w:rPr>
              <w:t>.</w:t>
            </w:r>
          </w:p>
          <w:p w:rsidR="00EF569C" w:rsidRPr="00864523" w:rsidRDefault="00EF569C" w:rsidP="00EF569C">
            <w:pPr>
              <w:bidi w:val="0"/>
              <w:spacing w:before="100" w:beforeAutospacing="1" w:after="75" w:line="225" w:lineRule="atLeast"/>
              <w:ind w:right="34"/>
              <w:rPr>
                <w:rFonts w:eastAsia="Times New Roman" w:cs="Narkisim"/>
                <w:color w:val="000000"/>
              </w:rPr>
            </w:pPr>
            <w:r w:rsidRPr="00864523">
              <w:rPr>
                <w:rFonts w:eastAsia="Times New Roman" w:cs="Narkisim"/>
                <w:color w:val="000000"/>
                <w:u w:val="single"/>
              </w:rPr>
              <w:t>Use in Children</w:t>
            </w:r>
          </w:p>
          <w:p w:rsidR="00EF569C" w:rsidRPr="00864523" w:rsidRDefault="00EF569C" w:rsidP="00EF569C">
            <w:pPr>
              <w:bidi w:val="0"/>
              <w:spacing w:before="100" w:beforeAutospacing="1" w:after="75" w:line="225" w:lineRule="atLeast"/>
              <w:ind w:right="34"/>
              <w:rPr>
                <w:rFonts w:eastAsia="Times New Roman" w:cs="Narkisim"/>
                <w:color w:val="000000"/>
              </w:rPr>
            </w:pPr>
            <w:r w:rsidRPr="00864523">
              <w:rPr>
                <w:rFonts w:eastAsia="Times New Roman" w:cs="Narkisim"/>
                <w:color w:val="000000"/>
              </w:rPr>
              <w:t>Safety and effectiveness in children have not been established.</w:t>
            </w:r>
          </w:p>
          <w:p w:rsidR="00EF569C" w:rsidRPr="00864523" w:rsidRDefault="00EF569C" w:rsidP="00EF569C">
            <w:pPr>
              <w:bidi w:val="0"/>
              <w:spacing w:before="100" w:beforeAutospacing="1" w:after="75" w:line="225" w:lineRule="atLeast"/>
              <w:ind w:right="34"/>
              <w:rPr>
                <w:rFonts w:eastAsia="Times New Roman" w:cs="Narkisim"/>
                <w:color w:val="000000"/>
                <w:highlight w:val="yellow"/>
              </w:rPr>
            </w:pPr>
            <w:r w:rsidRPr="00864523">
              <w:rPr>
                <w:rFonts w:eastAsia="Times New Roman" w:cs="Narkisim"/>
                <w:color w:val="000000"/>
                <w:highlight w:val="yellow"/>
                <w:u w:val="single"/>
              </w:rPr>
              <w:t>Use in Elderly and in High Risk Patients</w:t>
            </w:r>
          </w:p>
          <w:p w:rsidR="00EF569C" w:rsidRPr="00864523" w:rsidRDefault="00EF569C" w:rsidP="00EF569C">
            <w:pPr>
              <w:bidi w:val="0"/>
              <w:spacing w:before="100" w:beforeAutospacing="1" w:after="75" w:line="225" w:lineRule="atLeast"/>
              <w:ind w:right="34"/>
              <w:rPr>
                <w:rFonts w:eastAsia="Times New Roman" w:cs="Narkisim"/>
                <w:color w:val="000000"/>
              </w:rPr>
            </w:pPr>
            <w:r w:rsidRPr="00864523">
              <w:rPr>
                <w:rFonts w:eastAsia="Times New Roman" w:cs="Narkisim"/>
                <w:color w:val="000000"/>
                <w:highlight w:val="yellow"/>
              </w:rPr>
              <w:t xml:space="preserve">In elderly patients, debilitated or malnourished patients and patients with an impaired renal or hepatic function, the initial and maintenance dosing should be conservative to avoid </w:t>
            </w:r>
            <w:proofErr w:type="spellStart"/>
            <w:r w:rsidRPr="00864523">
              <w:rPr>
                <w:rFonts w:eastAsia="Times New Roman" w:cs="Narkisim"/>
                <w:color w:val="000000"/>
                <w:highlight w:val="yellow"/>
              </w:rPr>
              <w:t>hypoglycaemic</w:t>
            </w:r>
            <w:proofErr w:type="spellEnd"/>
            <w:r w:rsidRPr="00864523">
              <w:rPr>
                <w:rFonts w:eastAsia="Times New Roman" w:cs="Narkisim"/>
                <w:color w:val="000000"/>
                <w:highlight w:val="yellow"/>
              </w:rPr>
              <w:t xml:space="preserve"> reactions (see Initial Dose and Special Warnings and Special Precautions for Use sections).</w:t>
            </w:r>
          </w:p>
          <w:p w:rsidR="00EF569C" w:rsidRPr="00864523" w:rsidRDefault="00EF569C" w:rsidP="00EF569C">
            <w:pPr>
              <w:bidi w:val="0"/>
              <w:spacing w:before="100" w:beforeAutospacing="1" w:after="75" w:line="225" w:lineRule="atLeast"/>
              <w:ind w:right="34"/>
              <w:rPr>
                <w:rFonts w:eastAsia="Times New Roman" w:cs="Narkisim"/>
                <w:color w:val="000000"/>
                <w:highlight w:val="yellow"/>
              </w:rPr>
            </w:pPr>
            <w:r w:rsidRPr="00864523">
              <w:rPr>
                <w:rFonts w:eastAsia="Times New Roman" w:cs="Narkisim"/>
                <w:color w:val="000000"/>
                <w:highlight w:val="yellow"/>
                <w:u w:val="single"/>
              </w:rPr>
              <w:t xml:space="preserve">Patients Receiving Other Oral </w:t>
            </w:r>
            <w:proofErr w:type="spellStart"/>
            <w:r w:rsidRPr="00864523">
              <w:rPr>
                <w:rFonts w:eastAsia="Times New Roman" w:cs="Narkisim"/>
                <w:color w:val="000000"/>
                <w:highlight w:val="yellow"/>
                <w:u w:val="single"/>
              </w:rPr>
              <w:t>Hypoglycaemic</w:t>
            </w:r>
            <w:proofErr w:type="spellEnd"/>
            <w:r w:rsidRPr="00864523">
              <w:rPr>
                <w:rFonts w:eastAsia="Times New Roman" w:cs="Narkisim"/>
                <w:color w:val="000000"/>
                <w:highlight w:val="yellow"/>
                <w:u w:val="single"/>
              </w:rPr>
              <w:t xml:space="preserve"> Agents</w:t>
            </w:r>
          </w:p>
          <w:p w:rsidR="00EF569C" w:rsidRPr="00864523" w:rsidRDefault="00EF569C" w:rsidP="00EF569C">
            <w:pPr>
              <w:bidi w:val="0"/>
              <w:spacing w:after="0" w:line="240" w:lineRule="auto"/>
              <w:ind w:right="34"/>
              <w:rPr>
                <w:rFonts w:eastAsia="Times New Roman" w:cs="Narkisim"/>
                <w:color w:val="000000"/>
                <w:sz w:val="24"/>
                <w:szCs w:val="24"/>
              </w:rPr>
            </w:pPr>
            <w:r w:rsidRPr="00864523">
              <w:rPr>
                <w:rFonts w:eastAsia="Times New Roman" w:cs="Narkisim"/>
                <w:color w:val="000000"/>
                <w:highlight w:val="yellow"/>
              </w:rPr>
              <w:t xml:space="preserve">As with other </w:t>
            </w:r>
            <w:proofErr w:type="spellStart"/>
            <w:r w:rsidRPr="00864523">
              <w:rPr>
                <w:rFonts w:eastAsia="Times New Roman" w:cs="Narkisim"/>
                <w:color w:val="000000"/>
                <w:highlight w:val="yellow"/>
              </w:rPr>
              <w:t>sulphonylurea</w:t>
            </w:r>
            <w:proofErr w:type="spellEnd"/>
            <w:r w:rsidRPr="00864523">
              <w:rPr>
                <w:rFonts w:eastAsia="Times New Roman" w:cs="Narkisim"/>
                <w:color w:val="000000"/>
                <w:highlight w:val="yellow"/>
              </w:rPr>
              <w:t xml:space="preserve"> class </w:t>
            </w:r>
            <w:proofErr w:type="spellStart"/>
            <w:r w:rsidRPr="00864523">
              <w:rPr>
                <w:rFonts w:eastAsia="Times New Roman" w:cs="Narkisim"/>
                <w:color w:val="000000"/>
                <w:highlight w:val="yellow"/>
              </w:rPr>
              <w:lastRenderedPageBreak/>
              <w:t>hypoglycaemics</w:t>
            </w:r>
            <w:proofErr w:type="spellEnd"/>
            <w:r w:rsidRPr="00864523">
              <w:rPr>
                <w:rFonts w:eastAsia="Times New Roman" w:cs="Narkisim"/>
                <w:color w:val="000000"/>
                <w:highlight w:val="yellow"/>
              </w:rPr>
              <w:t xml:space="preserve">, no transition period is necessary when transferring patients to </w:t>
            </w:r>
            <w:proofErr w:type="spellStart"/>
            <w:r w:rsidRPr="00864523">
              <w:rPr>
                <w:rFonts w:eastAsia="Times New Roman" w:cs="Narkisim"/>
                <w:color w:val="000000"/>
                <w:highlight w:val="yellow"/>
              </w:rPr>
              <w:t>glipizide</w:t>
            </w:r>
            <w:proofErr w:type="spellEnd"/>
            <w:r w:rsidRPr="00864523">
              <w:rPr>
                <w:rFonts w:eastAsia="Times New Roman" w:cs="Narkisim"/>
                <w:color w:val="000000"/>
                <w:highlight w:val="yellow"/>
              </w:rPr>
              <w:t xml:space="preserve">. Patients should be observed carefully (1-2 weeks) for </w:t>
            </w:r>
            <w:proofErr w:type="spellStart"/>
            <w:r w:rsidRPr="00864523">
              <w:rPr>
                <w:rFonts w:eastAsia="Times New Roman" w:cs="Narkisim"/>
                <w:color w:val="000000"/>
                <w:highlight w:val="yellow"/>
              </w:rPr>
              <w:t>hypoglycaemia</w:t>
            </w:r>
            <w:proofErr w:type="spellEnd"/>
            <w:r w:rsidRPr="00864523">
              <w:rPr>
                <w:rFonts w:eastAsia="Times New Roman" w:cs="Narkisim"/>
                <w:color w:val="000000"/>
                <w:highlight w:val="yellow"/>
              </w:rPr>
              <w:t xml:space="preserve"> when being transferred from longer half-life </w:t>
            </w:r>
            <w:proofErr w:type="spellStart"/>
            <w:r w:rsidRPr="00864523">
              <w:rPr>
                <w:rFonts w:eastAsia="Times New Roman" w:cs="Narkisim"/>
                <w:color w:val="000000"/>
                <w:highlight w:val="yellow"/>
              </w:rPr>
              <w:t>sulphonylureas</w:t>
            </w:r>
            <w:proofErr w:type="spellEnd"/>
            <w:r w:rsidRPr="00864523">
              <w:rPr>
                <w:rFonts w:eastAsia="Times New Roman" w:cs="Narkisim"/>
                <w:color w:val="000000"/>
                <w:highlight w:val="yellow"/>
              </w:rPr>
              <w:t xml:space="preserve"> (e.g. </w:t>
            </w:r>
            <w:proofErr w:type="spellStart"/>
            <w:r w:rsidRPr="00864523">
              <w:rPr>
                <w:rFonts w:eastAsia="Times New Roman" w:cs="Narkisim"/>
                <w:color w:val="000000"/>
                <w:highlight w:val="yellow"/>
              </w:rPr>
              <w:t>chlorpropamide</w:t>
            </w:r>
            <w:proofErr w:type="spellEnd"/>
            <w:r w:rsidRPr="00864523">
              <w:rPr>
                <w:rFonts w:eastAsia="Times New Roman" w:cs="Narkisim"/>
                <w:color w:val="000000"/>
                <w:highlight w:val="yellow"/>
              </w:rPr>
              <w:t xml:space="preserve">) to </w:t>
            </w:r>
            <w:proofErr w:type="spellStart"/>
            <w:r w:rsidRPr="00864523">
              <w:rPr>
                <w:rFonts w:eastAsia="Times New Roman" w:cs="Narkisim"/>
                <w:color w:val="000000"/>
                <w:highlight w:val="yellow"/>
              </w:rPr>
              <w:t>glipizide</w:t>
            </w:r>
            <w:proofErr w:type="spellEnd"/>
            <w:r w:rsidRPr="00864523">
              <w:rPr>
                <w:rFonts w:eastAsia="Times New Roman" w:cs="Narkisim"/>
                <w:color w:val="000000"/>
                <w:highlight w:val="yellow"/>
              </w:rPr>
              <w:t xml:space="preserve"> due to potential overlapping of drug effect.</w:t>
            </w:r>
          </w:p>
          <w:p w:rsidR="00734DA1" w:rsidRPr="00864523" w:rsidRDefault="00734DA1" w:rsidP="00551435">
            <w:pPr>
              <w:pStyle w:val="ad"/>
              <w:tabs>
                <w:tab w:val="left" w:pos="630"/>
                <w:tab w:val="left" w:pos="1080"/>
                <w:tab w:val="left" w:pos="5040"/>
                <w:tab w:val="left" w:pos="6480"/>
              </w:tabs>
              <w:bidi w:val="0"/>
              <w:ind w:hanging="1062"/>
              <w:rPr>
                <w:rFonts w:ascii="Calibri" w:hAnsi="Calibri" w:cs="Narkisim"/>
                <w:sz w:val="20"/>
                <w:szCs w:val="20"/>
              </w:rPr>
            </w:pPr>
          </w:p>
        </w:tc>
      </w:tr>
      <w:tr w:rsidR="00E3648C" w:rsidRPr="00A875C0" w:rsidTr="00E3648C">
        <w:trPr>
          <w:trHeight w:val="512"/>
        </w:trPr>
        <w:tc>
          <w:tcPr>
            <w:tcW w:w="1843" w:type="dxa"/>
          </w:tcPr>
          <w:p w:rsidR="00E3648C" w:rsidRDefault="00E3648C" w:rsidP="00EF569C">
            <w:pPr>
              <w:ind w:right="0"/>
              <w:rPr>
                <w:b/>
                <w:bCs/>
              </w:rPr>
            </w:pPr>
            <w:r w:rsidRPr="00E3648C">
              <w:rPr>
                <w:b/>
                <w:bCs/>
              </w:rPr>
              <w:lastRenderedPageBreak/>
              <w:t>Contraindications</w:t>
            </w:r>
          </w:p>
        </w:tc>
        <w:tc>
          <w:tcPr>
            <w:tcW w:w="3260" w:type="dxa"/>
          </w:tcPr>
          <w:p w:rsidR="00485932" w:rsidRPr="00864523" w:rsidRDefault="00485932" w:rsidP="00864523">
            <w:pPr>
              <w:tabs>
                <w:tab w:val="right" w:pos="7676"/>
                <w:tab w:val="right" w:pos="8036"/>
              </w:tabs>
              <w:autoSpaceDE w:val="0"/>
              <w:autoSpaceDN w:val="0"/>
              <w:bidi w:val="0"/>
              <w:adjustRightInd w:val="0"/>
              <w:spacing w:after="0"/>
              <w:ind w:right="0"/>
              <w:rPr>
                <w:rFonts w:eastAsia="SimSun"/>
                <w:lang w:eastAsia="zh-CN"/>
              </w:rPr>
            </w:pPr>
            <w:proofErr w:type="spellStart"/>
            <w:r w:rsidRPr="00864523">
              <w:rPr>
                <w:rFonts w:eastAsia="SimSun"/>
                <w:lang w:eastAsia="zh-CN"/>
              </w:rPr>
              <w:t>Gluco</w:t>
            </w:r>
            <w:proofErr w:type="spellEnd"/>
            <w:r w:rsidRPr="00864523">
              <w:rPr>
                <w:rFonts w:eastAsia="SimSun"/>
                <w:lang w:eastAsia="zh-CN"/>
              </w:rPr>
              <w:t>-Rite is contraindicated in patients with known hypersensitivity to the drug or with diabetic ketoacidosis with or without coma, which should be treated with insulin.</w:t>
            </w:r>
          </w:p>
          <w:p w:rsidR="00E3648C" w:rsidRPr="00864523" w:rsidRDefault="00E3648C" w:rsidP="00864523">
            <w:pPr>
              <w:tabs>
                <w:tab w:val="right" w:pos="7676"/>
                <w:tab w:val="right" w:pos="8036"/>
              </w:tabs>
              <w:autoSpaceDE w:val="0"/>
              <w:autoSpaceDN w:val="0"/>
              <w:bidi w:val="0"/>
              <w:adjustRightInd w:val="0"/>
              <w:spacing w:after="0"/>
              <w:rPr>
                <w:rFonts w:eastAsia="SimSun"/>
                <w:lang w:eastAsia="zh-CN"/>
              </w:rPr>
            </w:pPr>
          </w:p>
        </w:tc>
        <w:tc>
          <w:tcPr>
            <w:tcW w:w="4111" w:type="dxa"/>
            <w:tcBorders>
              <w:right w:val="single" w:sz="4" w:space="0" w:color="auto"/>
            </w:tcBorders>
          </w:tcPr>
          <w:p w:rsidR="00E3648C" w:rsidRPr="00864523" w:rsidRDefault="00E3648C" w:rsidP="00E3648C">
            <w:pPr>
              <w:bidi w:val="0"/>
              <w:spacing w:before="100" w:beforeAutospacing="1" w:after="75" w:line="225" w:lineRule="atLeast"/>
              <w:ind w:right="0"/>
              <w:rPr>
                <w:rFonts w:eastAsia="Times New Roman" w:cs="Narkisim"/>
                <w:color w:val="000000"/>
              </w:rPr>
            </w:pPr>
            <w:proofErr w:type="spellStart"/>
            <w:r w:rsidRPr="00864523">
              <w:rPr>
                <w:rFonts w:eastAsia="Times New Roman" w:cs="Narkisim"/>
                <w:color w:val="000000"/>
              </w:rPr>
              <w:t>Glipizide</w:t>
            </w:r>
            <w:proofErr w:type="spellEnd"/>
            <w:r w:rsidRPr="00864523">
              <w:rPr>
                <w:rFonts w:eastAsia="Times New Roman" w:cs="Narkisim"/>
                <w:color w:val="000000"/>
              </w:rPr>
              <w:t xml:space="preserve"> is contraindicated in patients with:</w:t>
            </w:r>
          </w:p>
          <w:p w:rsidR="00E3648C" w:rsidRPr="00864523" w:rsidRDefault="00E3648C" w:rsidP="00E3648C">
            <w:pPr>
              <w:bidi w:val="0"/>
              <w:spacing w:before="100" w:beforeAutospacing="1" w:after="75" w:line="225" w:lineRule="atLeast"/>
              <w:ind w:right="0"/>
              <w:rPr>
                <w:rFonts w:eastAsia="Times New Roman" w:cs="Narkisim"/>
                <w:color w:val="000000"/>
              </w:rPr>
            </w:pPr>
            <w:r w:rsidRPr="00864523">
              <w:rPr>
                <w:rFonts w:eastAsia="Times New Roman" w:cs="Narkisim"/>
                <w:color w:val="000000"/>
              </w:rPr>
              <w:t xml:space="preserve">1. Hypersensitivity to </w:t>
            </w:r>
            <w:proofErr w:type="spellStart"/>
            <w:r w:rsidRPr="00864523">
              <w:rPr>
                <w:rFonts w:eastAsia="Times New Roman" w:cs="Narkisim"/>
                <w:color w:val="000000"/>
              </w:rPr>
              <w:t>glipizide</w:t>
            </w:r>
            <w:proofErr w:type="spellEnd"/>
            <w:r w:rsidRPr="00864523">
              <w:rPr>
                <w:rFonts w:eastAsia="Times New Roman" w:cs="Narkisim"/>
                <w:color w:val="000000"/>
              </w:rPr>
              <w:t xml:space="preserve">, </w:t>
            </w:r>
            <w:r w:rsidRPr="00864523">
              <w:rPr>
                <w:rFonts w:eastAsia="Times New Roman" w:cs="Narkisim"/>
                <w:color w:val="000000"/>
                <w:highlight w:val="yellow"/>
              </w:rPr>
              <w:t xml:space="preserve">other </w:t>
            </w:r>
            <w:proofErr w:type="spellStart"/>
            <w:r w:rsidRPr="00864523">
              <w:rPr>
                <w:rFonts w:eastAsia="Times New Roman" w:cs="Narkisim"/>
                <w:color w:val="000000"/>
                <w:highlight w:val="yellow"/>
              </w:rPr>
              <w:t>sulphonylureas</w:t>
            </w:r>
            <w:proofErr w:type="spellEnd"/>
            <w:r w:rsidRPr="00864523">
              <w:rPr>
                <w:rFonts w:eastAsia="Times New Roman" w:cs="Narkisim"/>
                <w:color w:val="000000"/>
                <w:highlight w:val="yellow"/>
              </w:rPr>
              <w:t xml:space="preserve"> or </w:t>
            </w:r>
            <w:proofErr w:type="spellStart"/>
            <w:r w:rsidRPr="00864523">
              <w:rPr>
                <w:rFonts w:eastAsia="Times New Roman" w:cs="Narkisim"/>
                <w:color w:val="000000"/>
                <w:highlight w:val="yellow"/>
              </w:rPr>
              <w:t>sulphonamides</w:t>
            </w:r>
            <w:proofErr w:type="spellEnd"/>
            <w:r w:rsidRPr="00864523">
              <w:rPr>
                <w:rFonts w:eastAsia="Times New Roman" w:cs="Narkisim"/>
                <w:color w:val="000000"/>
              </w:rPr>
              <w:t>, or any excipients in the tablets;</w:t>
            </w:r>
          </w:p>
          <w:p w:rsidR="00E3648C" w:rsidRPr="00864523" w:rsidRDefault="00E3648C" w:rsidP="00E3648C">
            <w:pPr>
              <w:bidi w:val="0"/>
              <w:spacing w:before="100" w:beforeAutospacing="1" w:after="75" w:line="225" w:lineRule="atLeast"/>
              <w:ind w:right="0"/>
              <w:rPr>
                <w:rFonts w:eastAsia="Times New Roman" w:cs="Narkisim"/>
                <w:color w:val="000000"/>
              </w:rPr>
            </w:pPr>
            <w:r w:rsidRPr="00864523">
              <w:rPr>
                <w:rFonts w:eastAsia="Times New Roman" w:cs="Narkisim"/>
                <w:color w:val="000000"/>
              </w:rPr>
              <w:t xml:space="preserve">2. </w:t>
            </w:r>
            <w:r w:rsidRPr="00864523">
              <w:rPr>
                <w:rFonts w:eastAsia="Times New Roman" w:cs="Narkisim"/>
                <w:color w:val="000000"/>
                <w:highlight w:val="yellow"/>
              </w:rPr>
              <w:t>Insulin-dependent diabetes</w:t>
            </w:r>
            <w:r w:rsidRPr="00864523">
              <w:rPr>
                <w:rFonts w:eastAsia="Times New Roman" w:cs="Narkisim"/>
                <w:color w:val="000000"/>
              </w:rPr>
              <w:t>, diabetic ketoacidosis, diabetic coma;</w:t>
            </w:r>
          </w:p>
          <w:p w:rsidR="00E3648C" w:rsidRPr="00864523" w:rsidRDefault="00E3648C" w:rsidP="00E3648C">
            <w:pPr>
              <w:bidi w:val="0"/>
              <w:spacing w:before="100" w:beforeAutospacing="1" w:after="75" w:line="225" w:lineRule="atLeast"/>
              <w:ind w:right="0"/>
              <w:rPr>
                <w:rFonts w:eastAsia="Times New Roman" w:cs="Narkisim"/>
                <w:color w:val="000000"/>
              </w:rPr>
            </w:pPr>
            <w:r w:rsidRPr="00864523">
              <w:rPr>
                <w:rFonts w:eastAsia="Times New Roman" w:cs="Narkisim"/>
                <w:color w:val="000000"/>
              </w:rPr>
              <w:t xml:space="preserve">3. </w:t>
            </w:r>
            <w:r w:rsidRPr="00864523">
              <w:rPr>
                <w:rFonts w:eastAsia="Times New Roman" w:cs="Narkisim"/>
                <w:color w:val="000000"/>
                <w:highlight w:val="yellow"/>
              </w:rPr>
              <w:t>Severe renal or hepatic insufficiency</w:t>
            </w:r>
            <w:r w:rsidRPr="00864523">
              <w:rPr>
                <w:rFonts w:eastAsia="Times New Roman" w:cs="Narkisim"/>
                <w:color w:val="000000"/>
              </w:rPr>
              <w:t>;</w:t>
            </w:r>
          </w:p>
          <w:p w:rsidR="00E3648C" w:rsidRPr="00864523" w:rsidRDefault="00E3648C" w:rsidP="00E3648C">
            <w:pPr>
              <w:bidi w:val="0"/>
              <w:spacing w:before="100" w:beforeAutospacing="1" w:after="75" w:line="225" w:lineRule="atLeast"/>
              <w:ind w:right="0"/>
              <w:rPr>
                <w:rFonts w:eastAsia="Times New Roman" w:cs="Narkisim"/>
                <w:color w:val="000000"/>
              </w:rPr>
            </w:pPr>
            <w:r w:rsidRPr="00864523">
              <w:rPr>
                <w:rFonts w:eastAsia="Times New Roman" w:cs="Narkisim"/>
                <w:color w:val="000000"/>
              </w:rPr>
              <w:t xml:space="preserve">4. </w:t>
            </w:r>
            <w:r w:rsidRPr="00864523">
              <w:rPr>
                <w:rFonts w:eastAsia="Times New Roman" w:cs="Narkisim"/>
                <w:color w:val="000000"/>
                <w:highlight w:val="yellow"/>
              </w:rPr>
              <w:t xml:space="preserve">Patients treated with </w:t>
            </w:r>
            <w:proofErr w:type="spellStart"/>
            <w:r w:rsidRPr="00864523">
              <w:rPr>
                <w:rFonts w:eastAsia="Times New Roman" w:cs="Narkisim"/>
                <w:color w:val="000000"/>
                <w:highlight w:val="yellow"/>
              </w:rPr>
              <w:t>miconazole</w:t>
            </w:r>
            <w:proofErr w:type="spellEnd"/>
            <w:r w:rsidRPr="00864523">
              <w:rPr>
                <w:rFonts w:eastAsia="Times New Roman" w:cs="Narkisim"/>
                <w:color w:val="000000"/>
              </w:rPr>
              <w:t> </w:t>
            </w:r>
            <w:r w:rsidRPr="00864523">
              <w:rPr>
                <w:rFonts w:eastAsia="Times New Roman" w:cs="Narkisim"/>
                <w:color w:val="000000"/>
                <w:u w:val="single"/>
              </w:rPr>
              <w:t>(see 4.5 Interactions)</w:t>
            </w:r>
            <w:r w:rsidRPr="00864523">
              <w:rPr>
                <w:rFonts w:eastAsia="Times New Roman" w:cs="Narkisim"/>
                <w:color w:val="000000"/>
              </w:rPr>
              <w:t>;</w:t>
            </w:r>
          </w:p>
          <w:p w:rsidR="00E3648C" w:rsidRPr="00864523" w:rsidRDefault="00E3648C" w:rsidP="00E3648C">
            <w:pPr>
              <w:tabs>
                <w:tab w:val="left" w:pos="9356"/>
              </w:tabs>
              <w:bidi w:val="0"/>
              <w:spacing w:line="261" w:lineRule="exact"/>
              <w:ind w:right="0"/>
              <w:rPr>
                <w:rFonts w:cs="Times New Roman"/>
                <w:b/>
                <w:bCs/>
                <w:color w:val="FF0000"/>
                <w:u w:val="single"/>
                <w:rtl/>
                <w:lang w:val="en-GB"/>
              </w:rPr>
            </w:pPr>
            <w:r w:rsidRPr="00864523">
              <w:rPr>
                <w:rFonts w:eastAsia="Times New Roman" w:cs="Narkisim"/>
                <w:color w:val="000000"/>
              </w:rPr>
              <w:t xml:space="preserve">5. </w:t>
            </w:r>
            <w:r w:rsidRPr="00864523">
              <w:rPr>
                <w:rFonts w:eastAsia="Times New Roman" w:cs="Narkisim"/>
                <w:color w:val="000000"/>
                <w:highlight w:val="yellow"/>
              </w:rPr>
              <w:t>Pregnancy and lactation</w:t>
            </w:r>
          </w:p>
        </w:tc>
      </w:tr>
      <w:tr w:rsidR="00734DA1" w:rsidRPr="00A875C0" w:rsidTr="00E3648C">
        <w:trPr>
          <w:trHeight w:val="512"/>
        </w:trPr>
        <w:tc>
          <w:tcPr>
            <w:tcW w:w="1843" w:type="dxa"/>
          </w:tcPr>
          <w:p w:rsidR="00734DA1" w:rsidRDefault="00734DA1" w:rsidP="00EF569C">
            <w:pPr>
              <w:ind w:right="0"/>
              <w:rPr>
                <w:b/>
                <w:bCs/>
                <w:rtl/>
              </w:rPr>
            </w:pPr>
            <w:r>
              <w:rPr>
                <w:b/>
                <w:bCs/>
              </w:rPr>
              <w:t>Special warnings and precautions for use</w:t>
            </w:r>
          </w:p>
        </w:tc>
        <w:tc>
          <w:tcPr>
            <w:tcW w:w="3260" w:type="dxa"/>
          </w:tcPr>
          <w:p w:rsidR="00485932" w:rsidRPr="00864523" w:rsidRDefault="00485932" w:rsidP="00864523">
            <w:pPr>
              <w:tabs>
                <w:tab w:val="left" w:pos="-720"/>
              </w:tabs>
              <w:bidi w:val="0"/>
              <w:spacing w:after="0"/>
              <w:ind w:right="0"/>
              <w:jc w:val="both"/>
              <w:rPr>
                <w:rFonts w:cs="Narkisim"/>
              </w:rPr>
            </w:pPr>
            <w:r w:rsidRPr="00864523">
              <w:rPr>
                <w:rFonts w:cs="Narkisim"/>
                <w:b/>
                <w:bCs/>
              </w:rPr>
              <w:t>Warnings</w:t>
            </w:r>
          </w:p>
          <w:p w:rsidR="00734DA1" w:rsidRPr="00864523" w:rsidRDefault="00485932" w:rsidP="00864523">
            <w:pPr>
              <w:tabs>
                <w:tab w:val="right" w:pos="7676"/>
                <w:tab w:val="right" w:pos="8036"/>
              </w:tabs>
              <w:autoSpaceDE w:val="0"/>
              <w:autoSpaceDN w:val="0"/>
              <w:bidi w:val="0"/>
              <w:adjustRightInd w:val="0"/>
              <w:spacing w:after="0"/>
              <w:ind w:right="0"/>
              <w:rPr>
                <w:rFonts w:eastAsia="SimSun" w:cs="Narkisim"/>
                <w:lang w:eastAsia="zh-CN"/>
              </w:rPr>
            </w:pPr>
            <w:r w:rsidRPr="00864523">
              <w:rPr>
                <w:rFonts w:cs="Narkisim"/>
              </w:rPr>
              <w:t xml:space="preserve">Oral </w:t>
            </w:r>
            <w:proofErr w:type="spellStart"/>
            <w:r w:rsidRPr="00864523">
              <w:rPr>
                <w:rFonts w:cs="Narkisim"/>
              </w:rPr>
              <w:t>hypoglycaemic</w:t>
            </w:r>
            <w:proofErr w:type="spellEnd"/>
            <w:r w:rsidRPr="00864523">
              <w:rPr>
                <w:rFonts w:cs="Narkisim"/>
              </w:rPr>
              <w:t xml:space="preserve"> agents belonging to the sulfonylureas category should only be used in patients with maturity-onset, symptomatic diabetes mellitus, not </w:t>
            </w:r>
            <w:proofErr w:type="spellStart"/>
            <w:r w:rsidRPr="00864523">
              <w:rPr>
                <w:rFonts w:cs="Narkisim"/>
              </w:rPr>
              <w:t>ketogenic</w:t>
            </w:r>
            <w:proofErr w:type="spellEnd"/>
            <w:r w:rsidRPr="00864523">
              <w:rPr>
                <w:rFonts w:cs="Narkisim"/>
              </w:rPr>
              <w:t xml:space="preserve">, not manageable by dietary measures alone, and not requiring insulin treatment. Should </w:t>
            </w:r>
            <w:proofErr w:type="spellStart"/>
            <w:r w:rsidRPr="00864523">
              <w:rPr>
                <w:rFonts w:cs="Narkisim"/>
              </w:rPr>
              <w:t>hypoglycaemia</w:t>
            </w:r>
            <w:proofErr w:type="spellEnd"/>
            <w:r w:rsidRPr="00864523">
              <w:rPr>
                <w:rFonts w:cs="Narkisim"/>
              </w:rPr>
              <w:t xml:space="preserve"> occur, administer carbohydrates (sugar); in more serious cases in which, very rarely, may lead to the loss of consciousness, a slow </w:t>
            </w:r>
            <w:proofErr w:type="spellStart"/>
            <w:r w:rsidRPr="00864523">
              <w:rPr>
                <w:rFonts w:cs="Narkisim"/>
              </w:rPr>
              <w:t>i.v.</w:t>
            </w:r>
            <w:proofErr w:type="spellEnd"/>
            <w:r w:rsidRPr="00864523">
              <w:rPr>
                <w:rFonts w:cs="Narkisim"/>
              </w:rPr>
              <w:t xml:space="preserve"> infusion of glucose solution should be administered. In patients with traumas, after surgery, infectious or febrile diseases, it may be necessary to administer insulin temporarily in order to maintain an adequate metabolic control In patients on </w:t>
            </w:r>
            <w:r w:rsidRPr="00864523">
              <w:rPr>
                <w:rFonts w:cs="Narkisim"/>
              </w:rPr>
              <w:lastRenderedPageBreak/>
              <w:t xml:space="preserve">sulfonylurea therapy, the possibility of </w:t>
            </w:r>
            <w:proofErr w:type="spellStart"/>
            <w:r w:rsidRPr="00864523">
              <w:rPr>
                <w:rFonts w:cs="Narkisim"/>
              </w:rPr>
              <w:t>antabuse</w:t>
            </w:r>
            <w:proofErr w:type="spellEnd"/>
            <w:r w:rsidRPr="00864523">
              <w:rPr>
                <w:rFonts w:cs="Narkisim"/>
              </w:rPr>
              <w:t>-like reactions after ingestion of alcohol drinks should be borne in mind.</w:t>
            </w:r>
          </w:p>
          <w:p w:rsidR="00485932" w:rsidRPr="00864523" w:rsidRDefault="00485932" w:rsidP="00864523">
            <w:pPr>
              <w:tabs>
                <w:tab w:val="right" w:pos="7676"/>
                <w:tab w:val="right" w:pos="8036"/>
              </w:tabs>
              <w:autoSpaceDE w:val="0"/>
              <w:autoSpaceDN w:val="0"/>
              <w:bidi w:val="0"/>
              <w:adjustRightInd w:val="0"/>
              <w:spacing w:after="0"/>
              <w:ind w:right="0"/>
              <w:rPr>
                <w:rFonts w:eastAsia="SimSun" w:cs="Narkisim"/>
                <w:lang w:eastAsia="zh-CN"/>
              </w:rPr>
            </w:pPr>
          </w:p>
          <w:p w:rsidR="00485932" w:rsidRPr="00864523" w:rsidRDefault="00485932" w:rsidP="00864523">
            <w:pPr>
              <w:tabs>
                <w:tab w:val="left" w:pos="-720"/>
              </w:tabs>
              <w:bidi w:val="0"/>
              <w:spacing w:after="0"/>
              <w:ind w:right="0"/>
              <w:jc w:val="both"/>
              <w:rPr>
                <w:rFonts w:cs="Narkisim"/>
              </w:rPr>
            </w:pPr>
            <w:r w:rsidRPr="00864523">
              <w:rPr>
                <w:rFonts w:cs="Narkisim"/>
                <w:b/>
                <w:bCs/>
              </w:rPr>
              <w:t>Precautions</w:t>
            </w:r>
          </w:p>
          <w:p w:rsidR="00485932" w:rsidRPr="00864523" w:rsidRDefault="00485932" w:rsidP="00864523">
            <w:pPr>
              <w:tabs>
                <w:tab w:val="left" w:pos="-720"/>
              </w:tabs>
              <w:bidi w:val="0"/>
              <w:spacing w:after="0"/>
              <w:ind w:right="0"/>
              <w:jc w:val="both"/>
              <w:rPr>
                <w:rFonts w:cs="Narkisim"/>
              </w:rPr>
            </w:pPr>
            <w:r w:rsidRPr="00864523">
              <w:rPr>
                <w:rFonts w:cs="Narkisim"/>
                <w:b/>
                <w:bCs/>
              </w:rPr>
              <w:t>Renal and Hepatic Disease:</w:t>
            </w:r>
            <w:r w:rsidRPr="00864523">
              <w:rPr>
                <w:rFonts w:cs="Narkisim"/>
              </w:rPr>
              <w:t xml:space="preserve"> The metabolism and excretion of </w:t>
            </w:r>
            <w:proofErr w:type="spellStart"/>
            <w:r w:rsidRPr="00864523">
              <w:rPr>
                <w:rFonts w:cs="Narkisim"/>
              </w:rPr>
              <w:t>Gluco</w:t>
            </w:r>
            <w:proofErr w:type="spellEnd"/>
            <w:r w:rsidRPr="00864523">
              <w:rPr>
                <w:rFonts w:cs="Narkisim"/>
              </w:rPr>
              <w:t>-Rite may be slowed in patients with impaired renal and/or hepatic function. If hypoglycemia should occur in such patients, it may be prolonged and appropriate management should be instituted.</w:t>
            </w:r>
          </w:p>
          <w:p w:rsidR="00485932" w:rsidRPr="00864523" w:rsidRDefault="00485932" w:rsidP="00864523">
            <w:pPr>
              <w:tabs>
                <w:tab w:val="left" w:pos="-720"/>
              </w:tabs>
              <w:bidi w:val="0"/>
              <w:spacing w:after="0"/>
              <w:ind w:right="0"/>
              <w:jc w:val="both"/>
              <w:rPr>
                <w:rFonts w:cs="Narkisim"/>
              </w:rPr>
            </w:pPr>
            <w:r w:rsidRPr="00864523">
              <w:rPr>
                <w:rFonts w:cs="Narkisim"/>
                <w:b/>
                <w:bCs/>
              </w:rPr>
              <w:t>Hypoglycemia:</w:t>
            </w:r>
            <w:r w:rsidRPr="00864523">
              <w:rPr>
                <w:rFonts w:cs="Narkisim"/>
              </w:rPr>
              <w:t xml:space="preserve"> All sulfonylurea drugs are capable of producing severe hypoglycemia. Proper patient selection, dosage, and instructions are important to avoid hypoglycemic episodes. Renal or hepatic insufficiency may cause elevated blood levels of </w:t>
            </w:r>
            <w:proofErr w:type="spellStart"/>
            <w:r w:rsidRPr="00864523">
              <w:rPr>
                <w:rFonts w:cs="Narkisim"/>
              </w:rPr>
              <w:t>Gluco</w:t>
            </w:r>
            <w:proofErr w:type="spellEnd"/>
            <w:r w:rsidRPr="00864523">
              <w:rPr>
                <w:rFonts w:cs="Narkisim"/>
              </w:rPr>
              <w:t xml:space="preserve">-Rite and the latter may also diminish </w:t>
            </w:r>
            <w:proofErr w:type="spellStart"/>
            <w:r w:rsidRPr="00864523">
              <w:rPr>
                <w:rFonts w:cs="Narkisim"/>
              </w:rPr>
              <w:t>gluconeogenic</w:t>
            </w:r>
            <w:proofErr w:type="spellEnd"/>
            <w:r w:rsidRPr="00864523">
              <w:rPr>
                <w:rFonts w:cs="Narkisim"/>
              </w:rPr>
              <w:t xml:space="preserve"> capacity, both of which increase the risk of serious hypoglycemic reactions. Elderly, debilitated or malnourished </w:t>
            </w:r>
            <w:proofErr w:type="gramStart"/>
            <w:r w:rsidRPr="00864523">
              <w:rPr>
                <w:rFonts w:cs="Narkisim"/>
              </w:rPr>
              <w:t>patients,</w:t>
            </w:r>
            <w:proofErr w:type="gramEnd"/>
            <w:r w:rsidRPr="00864523">
              <w:rPr>
                <w:rFonts w:cs="Narkisim"/>
              </w:rPr>
              <w:t xml:space="preserve"> and those with adrenal or pituitary insufficiency are particularly susceptible to the hypoglycemic action of glucose-lowering drugs. Hypoglycemia may be difficult to recognize in the elderly, and in people who are taking beta-adrenergic blocking drugs. Hypoglycemia is more likely to occur when caloric intake is deficient, after severe or prolonged exercise, when alcohol is ingested, or when more than one glucose-lowering drug is </w:t>
            </w:r>
            <w:r w:rsidRPr="00864523">
              <w:rPr>
                <w:rFonts w:cs="Narkisim"/>
              </w:rPr>
              <w:lastRenderedPageBreak/>
              <w:t>used.</w:t>
            </w:r>
          </w:p>
          <w:p w:rsidR="00485932" w:rsidRPr="00864523" w:rsidRDefault="00485932" w:rsidP="00864523">
            <w:pPr>
              <w:tabs>
                <w:tab w:val="left" w:pos="-720"/>
              </w:tabs>
              <w:bidi w:val="0"/>
              <w:spacing w:after="0"/>
              <w:ind w:right="0"/>
              <w:jc w:val="both"/>
              <w:rPr>
                <w:rFonts w:cs="Narkisim"/>
              </w:rPr>
            </w:pPr>
            <w:r w:rsidRPr="00864523">
              <w:rPr>
                <w:rFonts w:cs="Narkisim"/>
                <w:b/>
                <w:bCs/>
              </w:rPr>
              <w:t>Loss of Control of Blood Glucose:</w:t>
            </w:r>
            <w:r w:rsidRPr="00864523">
              <w:rPr>
                <w:rFonts w:cs="Narkisim"/>
              </w:rPr>
              <w:t xml:space="preserve"> When a patient stabilized on any diabetic regimen is exposed to stress such as fever, trauma, infection, or surgery, a loss of control may occur. At such times, it may be necessary to discontinue </w:t>
            </w:r>
            <w:proofErr w:type="spellStart"/>
            <w:r w:rsidRPr="00864523">
              <w:rPr>
                <w:rFonts w:cs="Narkisim"/>
              </w:rPr>
              <w:t>Gluco</w:t>
            </w:r>
            <w:proofErr w:type="spellEnd"/>
            <w:r w:rsidRPr="00864523">
              <w:rPr>
                <w:rFonts w:cs="Narkisim"/>
              </w:rPr>
              <w:t>-Rite and administer insulin.</w:t>
            </w:r>
          </w:p>
          <w:p w:rsidR="00485932" w:rsidRPr="00864523" w:rsidRDefault="00485932" w:rsidP="00864523">
            <w:pPr>
              <w:tabs>
                <w:tab w:val="left" w:pos="-720"/>
              </w:tabs>
              <w:bidi w:val="0"/>
              <w:spacing w:after="0"/>
              <w:ind w:right="0"/>
              <w:jc w:val="both"/>
              <w:rPr>
                <w:rFonts w:cs="Narkisim"/>
              </w:rPr>
            </w:pPr>
            <w:r w:rsidRPr="00864523">
              <w:rPr>
                <w:rFonts w:cs="Narkisim"/>
              </w:rPr>
              <w:t xml:space="preserve">The effectiveness of any oral hypoglycemic drug, including </w:t>
            </w:r>
            <w:proofErr w:type="spellStart"/>
            <w:r w:rsidRPr="00864523">
              <w:rPr>
                <w:rFonts w:cs="Narkisim"/>
              </w:rPr>
              <w:t>Gluco</w:t>
            </w:r>
            <w:proofErr w:type="spellEnd"/>
            <w:r w:rsidRPr="00864523">
              <w:rPr>
                <w:rFonts w:cs="Narkisim"/>
              </w:rPr>
              <w:t>-Rite, in lowering blood glucose to a desired level decreases in many patients over a period of time, which may be due to progression of the severity of the diabetes or to diminished responsiveness to the drug. This phenomenon is known as secondary failure, to distinguish it from primary failure in which the drug is ineffective in an individual patient when first given.</w:t>
            </w:r>
          </w:p>
          <w:p w:rsidR="00485932" w:rsidRPr="00864523" w:rsidRDefault="00485932" w:rsidP="00864523">
            <w:pPr>
              <w:tabs>
                <w:tab w:val="right" w:pos="7676"/>
                <w:tab w:val="right" w:pos="8036"/>
              </w:tabs>
              <w:autoSpaceDE w:val="0"/>
              <w:autoSpaceDN w:val="0"/>
              <w:bidi w:val="0"/>
              <w:adjustRightInd w:val="0"/>
              <w:spacing w:after="0"/>
              <w:ind w:right="0"/>
              <w:rPr>
                <w:rFonts w:eastAsia="SimSun"/>
                <w:lang w:eastAsia="zh-CN"/>
              </w:rPr>
            </w:pPr>
            <w:r w:rsidRPr="00864523">
              <w:rPr>
                <w:rFonts w:cs="Narkisim"/>
                <w:b/>
                <w:bCs/>
              </w:rPr>
              <w:t>Laboratory Tests:</w:t>
            </w:r>
            <w:r w:rsidRPr="00864523">
              <w:rPr>
                <w:rFonts w:cs="Narkisim"/>
              </w:rPr>
              <w:t xml:space="preserve"> Blood and urine glucose should be monitored periodically. Measurement of glycosylated hemoglobin may be useful</w:t>
            </w:r>
            <w:r w:rsidRPr="00864523">
              <w:t>.</w:t>
            </w:r>
          </w:p>
        </w:tc>
        <w:tc>
          <w:tcPr>
            <w:tcW w:w="4111" w:type="dxa"/>
            <w:tcBorders>
              <w:right w:val="single" w:sz="4" w:space="0" w:color="auto"/>
            </w:tcBorders>
          </w:tcPr>
          <w:p w:rsidR="002A5F3E" w:rsidRPr="00864523" w:rsidRDefault="002A5F3E" w:rsidP="002A5F3E">
            <w:pPr>
              <w:bidi w:val="0"/>
              <w:spacing w:before="100" w:beforeAutospacing="1" w:after="75" w:line="225" w:lineRule="atLeast"/>
              <w:ind w:right="0"/>
              <w:rPr>
                <w:rFonts w:eastAsia="Times New Roman" w:cs="Narkisim"/>
                <w:color w:val="000000"/>
              </w:rPr>
            </w:pPr>
            <w:r w:rsidRPr="00864523">
              <w:rPr>
                <w:rFonts w:eastAsia="Times New Roman" w:cs="Narkisim"/>
                <w:color w:val="000000"/>
                <w:highlight w:val="yellow"/>
                <w:u w:val="single"/>
              </w:rPr>
              <w:lastRenderedPageBreak/>
              <w:t xml:space="preserve">G6PD-deficiency: Since </w:t>
            </w:r>
            <w:proofErr w:type="spellStart"/>
            <w:r w:rsidRPr="00864523">
              <w:rPr>
                <w:rFonts w:eastAsia="Times New Roman" w:cs="Narkisim"/>
                <w:color w:val="000000"/>
                <w:highlight w:val="yellow"/>
                <w:u w:val="single"/>
              </w:rPr>
              <w:t>glipizide</w:t>
            </w:r>
            <w:proofErr w:type="spellEnd"/>
            <w:r w:rsidRPr="00864523">
              <w:rPr>
                <w:rFonts w:eastAsia="Times New Roman" w:cs="Narkisim"/>
                <w:color w:val="000000"/>
                <w:highlight w:val="yellow"/>
                <w:u w:val="single"/>
              </w:rPr>
              <w:t xml:space="preserve"> belongs to the class of sulfonylurea agents, caution should be used in patients with G6PD-deficiency. Treatment of patients with G6PD-deficiency with sulfonylurea agents can lead to </w:t>
            </w:r>
            <w:proofErr w:type="spellStart"/>
            <w:r w:rsidRPr="00864523">
              <w:rPr>
                <w:rFonts w:eastAsia="Times New Roman" w:cs="Narkisim"/>
                <w:color w:val="000000"/>
                <w:highlight w:val="yellow"/>
                <w:u w:val="single"/>
              </w:rPr>
              <w:t>haemolytic</w:t>
            </w:r>
            <w:proofErr w:type="spellEnd"/>
            <w:r w:rsidRPr="00864523">
              <w:rPr>
                <w:rFonts w:eastAsia="Times New Roman" w:cs="Narkisim"/>
                <w:color w:val="000000"/>
                <w:highlight w:val="yellow"/>
                <w:u w:val="single"/>
              </w:rPr>
              <w:t xml:space="preserve"> </w:t>
            </w:r>
            <w:proofErr w:type="spellStart"/>
            <w:r w:rsidRPr="00864523">
              <w:rPr>
                <w:rFonts w:eastAsia="Times New Roman" w:cs="Narkisim"/>
                <w:color w:val="000000"/>
                <w:highlight w:val="yellow"/>
                <w:u w:val="single"/>
              </w:rPr>
              <w:t>anaemia</w:t>
            </w:r>
            <w:proofErr w:type="spellEnd"/>
            <w:r w:rsidRPr="00864523">
              <w:rPr>
                <w:rFonts w:eastAsia="Times New Roman" w:cs="Narkisim"/>
                <w:color w:val="000000"/>
                <w:highlight w:val="yellow"/>
                <w:u w:val="single"/>
              </w:rPr>
              <w:t xml:space="preserve"> and a non-sulfonylurea alternative should be considered.</w:t>
            </w:r>
          </w:p>
          <w:p w:rsidR="002A5F3E" w:rsidRPr="00864523" w:rsidRDefault="002A5F3E" w:rsidP="002A5F3E">
            <w:pPr>
              <w:bidi w:val="0"/>
              <w:spacing w:before="100" w:beforeAutospacing="1" w:after="75" w:line="225" w:lineRule="atLeast"/>
              <w:ind w:right="0"/>
              <w:rPr>
                <w:rFonts w:eastAsia="Times New Roman" w:cs="Narkisim"/>
                <w:color w:val="000000"/>
              </w:rPr>
            </w:pPr>
            <w:proofErr w:type="spellStart"/>
            <w:r w:rsidRPr="00864523">
              <w:rPr>
                <w:rFonts w:eastAsia="Times New Roman" w:cs="Narkisim"/>
                <w:color w:val="000000"/>
                <w:u w:val="single"/>
              </w:rPr>
              <w:t>Hypoglycaemia</w:t>
            </w:r>
            <w:proofErr w:type="spellEnd"/>
          </w:p>
          <w:p w:rsidR="002A5F3E" w:rsidRPr="00864523" w:rsidRDefault="002A5F3E" w:rsidP="002A5F3E">
            <w:pPr>
              <w:bidi w:val="0"/>
              <w:spacing w:before="100" w:beforeAutospacing="1" w:after="75" w:line="225" w:lineRule="atLeast"/>
              <w:ind w:right="0"/>
              <w:rPr>
                <w:rFonts w:eastAsia="Times New Roman" w:cs="Narkisim"/>
                <w:color w:val="000000"/>
              </w:rPr>
            </w:pPr>
            <w:r w:rsidRPr="00864523">
              <w:rPr>
                <w:rFonts w:eastAsia="Times New Roman" w:cs="Narkisim"/>
                <w:color w:val="000000"/>
              </w:rPr>
              <w:t xml:space="preserve">All </w:t>
            </w:r>
            <w:proofErr w:type="spellStart"/>
            <w:r w:rsidRPr="00864523">
              <w:rPr>
                <w:rFonts w:eastAsia="Times New Roman" w:cs="Narkisim"/>
                <w:color w:val="000000"/>
              </w:rPr>
              <w:t>sulphonylurea</w:t>
            </w:r>
            <w:proofErr w:type="spellEnd"/>
            <w:r w:rsidRPr="00864523">
              <w:rPr>
                <w:rFonts w:eastAsia="Times New Roman" w:cs="Narkisim"/>
                <w:color w:val="000000"/>
              </w:rPr>
              <w:t xml:space="preserve"> drugs are capable of producing severe </w:t>
            </w:r>
            <w:proofErr w:type="spellStart"/>
            <w:r w:rsidRPr="00864523">
              <w:rPr>
                <w:rFonts w:eastAsia="Times New Roman" w:cs="Narkisim"/>
                <w:color w:val="000000"/>
              </w:rPr>
              <w:t>hypoglycaemia</w:t>
            </w:r>
            <w:proofErr w:type="spellEnd"/>
            <w:r w:rsidRPr="00864523">
              <w:rPr>
                <w:rFonts w:eastAsia="Times New Roman" w:cs="Narkisim"/>
                <w:color w:val="000000"/>
              </w:rPr>
              <w:t xml:space="preserve">. Renal or hepatic insufficiency may cause elevated blood levels of </w:t>
            </w:r>
            <w:proofErr w:type="spellStart"/>
            <w:r w:rsidRPr="00864523">
              <w:rPr>
                <w:rFonts w:eastAsia="Times New Roman" w:cs="Narkisim"/>
                <w:color w:val="000000"/>
              </w:rPr>
              <w:t>glipizide</w:t>
            </w:r>
            <w:proofErr w:type="spellEnd"/>
            <w:r w:rsidRPr="00864523">
              <w:rPr>
                <w:rFonts w:eastAsia="Times New Roman" w:cs="Narkisim"/>
                <w:color w:val="000000"/>
              </w:rPr>
              <w:t xml:space="preserve"> and the latter may also diminish </w:t>
            </w:r>
            <w:proofErr w:type="spellStart"/>
            <w:r w:rsidRPr="00864523">
              <w:rPr>
                <w:rFonts w:eastAsia="Times New Roman" w:cs="Narkisim"/>
                <w:color w:val="000000"/>
              </w:rPr>
              <w:t>gluconeogenic</w:t>
            </w:r>
            <w:proofErr w:type="spellEnd"/>
            <w:r w:rsidRPr="00864523">
              <w:rPr>
                <w:rFonts w:eastAsia="Times New Roman" w:cs="Narkisim"/>
                <w:color w:val="000000"/>
              </w:rPr>
              <w:t xml:space="preserve"> capacity, both of which increase the risk of serious </w:t>
            </w:r>
            <w:proofErr w:type="spellStart"/>
            <w:r w:rsidRPr="00864523">
              <w:rPr>
                <w:rFonts w:eastAsia="Times New Roman" w:cs="Narkisim"/>
                <w:color w:val="000000"/>
              </w:rPr>
              <w:t>hypoglycaemic</w:t>
            </w:r>
            <w:proofErr w:type="spellEnd"/>
            <w:r w:rsidRPr="00864523">
              <w:rPr>
                <w:rFonts w:eastAsia="Times New Roman" w:cs="Narkisim"/>
                <w:color w:val="000000"/>
              </w:rPr>
              <w:t xml:space="preserve"> reactions. Elderly, debilitated or malnourished patients and those with adrenal or pituitary insufficiency are particularly susceptible to the </w:t>
            </w:r>
            <w:proofErr w:type="spellStart"/>
            <w:r w:rsidRPr="00864523">
              <w:rPr>
                <w:rFonts w:eastAsia="Times New Roman" w:cs="Narkisim"/>
                <w:color w:val="000000"/>
              </w:rPr>
              <w:t>hypoglycaemic</w:t>
            </w:r>
            <w:proofErr w:type="spellEnd"/>
            <w:r w:rsidRPr="00864523">
              <w:rPr>
                <w:rFonts w:eastAsia="Times New Roman" w:cs="Narkisim"/>
                <w:color w:val="000000"/>
              </w:rPr>
              <w:t xml:space="preserve"> action of glucose-lowering drugs.</w:t>
            </w:r>
          </w:p>
          <w:p w:rsidR="002A5F3E" w:rsidRPr="00864523" w:rsidRDefault="002A5F3E" w:rsidP="002A5F3E">
            <w:pPr>
              <w:bidi w:val="0"/>
              <w:spacing w:before="100" w:beforeAutospacing="1" w:after="75" w:line="225" w:lineRule="atLeast"/>
              <w:ind w:right="0"/>
              <w:rPr>
                <w:rFonts w:eastAsia="Times New Roman" w:cs="Narkisim"/>
                <w:color w:val="000000"/>
              </w:rPr>
            </w:pPr>
            <w:proofErr w:type="spellStart"/>
            <w:r w:rsidRPr="00864523">
              <w:rPr>
                <w:rFonts w:eastAsia="Times New Roman" w:cs="Narkisim"/>
                <w:color w:val="000000"/>
              </w:rPr>
              <w:t>Hypoglycaemia</w:t>
            </w:r>
            <w:proofErr w:type="spellEnd"/>
            <w:r w:rsidRPr="00864523">
              <w:rPr>
                <w:rFonts w:eastAsia="Times New Roman" w:cs="Narkisim"/>
                <w:color w:val="000000"/>
              </w:rPr>
              <w:t xml:space="preserve"> may be difficult to </w:t>
            </w:r>
            <w:proofErr w:type="spellStart"/>
            <w:r w:rsidRPr="00864523">
              <w:rPr>
                <w:rFonts w:eastAsia="Times New Roman" w:cs="Narkisim"/>
                <w:color w:val="000000"/>
              </w:rPr>
              <w:t>recognise</w:t>
            </w:r>
            <w:proofErr w:type="spellEnd"/>
            <w:r w:rsidRPr="00864523">
              <w:rPr>
                <w:rFonts w:eastAsia="Times New Roman" w:cs="Narkisim"/>
                <w:color w:val="000000"/>
              </w:rPr>
              <w:t xml:space="preserve"> in the elderly, and in people who </w:t>
            </w:r>
            <w:r w:rsidRPr="00864523">
              <w:rPr>
                <w:rFonts w:eastAsia="Times New Roman" w:cs="Narkisim"/>
                <w:color w:val="000000"/>
              </w:rPr>
              <w:lastRenderedPageBreak/>
              <w:t xml:space="preserve">are taking beta-adrenergic blocking drugs (see interactions). </w:t>
            </w:r>
            <w:proofErr w:type="spellStart"/>
            <w:r w:rsidRPr="00864523">
              <w:rPr>
                <w:rFonts w:eastAsia="Times New Roman" w:cs="Narkisim"/>
                <w:color w:val="000000"/>
              </w:rPr>
              <w:t>Hypoglycaemia</w:t>
            </w:r>
            <w:proofErr w:type="spellEnd"/>
            <w:r w:rsidRPr="00864523">
              <w:rPr>
                <w:rFonts w:eastAsia="Times New Roman" w:cs="Narkisim"/>
                <w:color w:val="000000"/>
              </w:rPr>
              <w:t xml:space="preserve"> is more likely to occur when caloric- intake is deficient, after severe or prolonged exercise, when alcohol is ingested, or when more than one glucose-lowering drug is used.</w:t>
            </w:r>
          </w:p>
          <w:p w:rsidR="002A5F3E" w:rsidRPr="00864523" w:rsidRDefault="002A5F3E" w:rsidP="002A5F3E">
            <w:pPr>
              <w:bidi w:val="0"/>
              <w:spacing w:before="100" w:beforeAutospacing="1" w:after="75" w:line="225" w:lineRule="atLeast"/>
              <w:ind w:right="0"/>
              <w:rPr>
                <w:rFonts w:eastAsia="Times New Roman" w:cs="Narkisim"/>
                <w:color w:val="000000"/>
              </w:rPr>
            </w:pPr>
            <w:r w:rsidRPr="00864523">
              <w:rPr>
                <w:rFonts w:eastAsia="Times New Roman" w:cs="Narkisim"/>
                <w:color w:val="000000"/>
              </w:rPr>
              <w:t>Loss of control of blood glucose</w:t>
            </w:r>
          </w:p>
          <w:p w:rsidR="002A5F3E" w:rsidRPr="00864523" w:rsidRDefault="002A5F3E" w:rsidP="002A5F3E">
            <w:pPr>
              <w:bidi w:val="0"/>
              <w:spacing w:before="100" w:beforeAutospacing="1" w:after="75" w:line="225" w:lineRule="atLeast"/>
              <w:ind w:right="0"/>
              <w:rPr>
                <w:rFonts w:eastAsia="Times New Roman" w:cs="Narkisim"/>
                <w:color w:val="000000"/>
              </w:rPr>
            </w:pPr>
            <w:r w:rsidRPr="00864523">
              <w:rPr>
                <w:rFonts w:eastAsia="Times New Roman" w:cs="Narkisim"/>
                <w:color w:val="000000"/>
              </w:rPr>
              <w:t xml:space="preserve">When a patient </w:t>
            </w:r>
            <w:proofErr w:type="spellStart"/>
            <w:r w:rsidRPr="00864523">
              <w:rPr>
                <w:rFonts w:eastAsia="Times New Roman" w:cs="Narkisim"/>
                <w:color w:val="000000"/>
              </w:rPr>
              <w:t>stabilised</w:t>
            </w:r>
            <w:proofErr w:type="spellEnd"/>
            <w:r w:rsidRPr="00864523">
              <w:rPr>
                <w:rFonts w:eastAsia="Times New Roman" w:cs="Narkisim"/>
                <w:color w:val="000000"/>
              </w:rPr>
              <w:t xml:space="preserve"> on a diabetic regimen is exposed to stress such as fever, trauma, infection, or surgery, a loss of control may occur. At such times, it may be necessary to discontinue </w:t>
            </w:r>
            <w:proofErr w:type="spellStart"/>
            <w:r w:rsidRPr="00864523">
              <w:rPr>
                <w:rFonts w:eastAsia="Times New Roman" w:cs="Narkisim"/>
                <w:color w:val="000000"/>
              </w:rPr>
              <w:t>glipizide</w:t>
            </w:r>
            <w:proofErr w:type="spellEnd"/>
            <w:r w:rsidRPr="00864523">
              <w:rPr>
                <w:rFonts w:eastAsia="Times New Roman" w:cs="Narkisim"/>
                <w:color w:val="000000"/>
              </w:rPr>
              <w:t xml:space="preserve"> and administer insulin.</w:t>
            </w:r>
          </w:p>
          <w:p w:rsidR="002A5F3E" w:rsidRPr="00864523" w:rsidRDefault="002A5F3E" w:rsidP="002A5F3E">
            <w:pPr>
              <w:bidi w:val="0"/>
              <w:spacing w:before="100" w:beforeAutospacing="1" w:after="75" w:line="225" w:lineRule="atLeast"/>
              <w:ind w:right="0"/>
              <w:rPr>
                <w:rFonts w:eastAsia="Times New Roman" w:cs="Narkisim"/>
                <w:color w:val="000000"/>
              </w:rPr>
            </w:pPr>
            <w:r w:rsidRPr="00864523">
              <w:rPr>
                <w:rFonts w:eastAsia="Times New Roman" w:cs="Narkisim"/>
                <w:color w:val="000000"/>
              </w:rPr>
              <w:t xml:space="preserve">The effectiveness of any oral </w:t>
            </w:r>
            <w:proofErr w:type="spellStart"/>
            <w:r w:rsidRPr="00864523">
              <w:rPr>
                <w:rFonts w:eastAsia="Times New Roman" w:cs="Narkisim"/>
                <w:color w:val="000000"/>
              </w:rPr>
              <w:t>hypoglycaemic</w:t>
            </w:r>
            <w:proofErr w:type="spellEnd"/>
            <w:r w:rsidRPr="00864523">
              <w:rPr>
                <w:rFonts w:eastAsia="Times New Roman" w:cs="Narkisim"/>
                <w:color w:val="000000"/>
              </w:rPr>
              <w:t xml:space="preserve"> drug, including </w:t>
            </w:r>
            <w:proofErr w:type="spellStart"/>
            <w:r w:rsidRPr="00864523">
              <w:rPr>
                <w:rFonts w:eastAsia="Times New Roman" w:cs="Narkisim"/>
                <w:color w:val="000000"/>
              </w:rPr>
              <w:t>glipizide</w:t>
            </w:r>
            <w:proofErr w:type="spellEnd"/>
            <w:r w:rsidRPr="00864523">
              <w:rPr>
                <w:rFonts w:eastAsia="Times New Roman" w:cs="Narkisim"/>
                <w:color w:val="000000"/>
              </w:rPr>
              <w:t xml:space="preserve">, in lowering blood glucose to a desired level decreases in many patients over a period of time, which may be due to progression of the severity of diabetes or to diminished responsiveness to the drug. This phenomenon is known as secondary failure, to distinguish it from primary failure in which the drug is ineffective in an individual patient when first given. </w:t>
            </w:r>
            <w:r w:rsidRPr="00864523">
              <w:rPr>
                <w:rFonts w:eastAsia="Times New Roman" w:cs="Narkisim"/>
                <w:color w:val="000000"/>
                <w:highlight w:val="yellow"/>
              </w:rPr>
              <w:t>Adequate adjustment of dose and adherence to diet should be assessed before classifying a patient as a secondary failure.</w:t>
            </w:r>
          </w:p>
          <w:p w:rsidR="002A5F3E" w:rsidRPr="00864523" w:rsidRDefault="002A5F3E" w:rsidP="002A5F3E">
            <w:pPr>
              <w:bidi w:val="0"/>
              <w:spacing w:before="100" w:beforeAutospacing="1" w:after="75" w:line="225" w:lineRule="atLeast"/>
              <w:ind w:right="0"/>
              <w:rPr>
                <w:rFonts w:eastAsia="Times New Roman" w:cs="Narkisim"/>
                <w:color w:val="000000"/>
              </w:rPr>
            </w:pPr>
            <w:r w:rsidRPr="00864523">
              <w:rPr>
                <w:rFonts w:eastAsia="Times New Roman" w:cs="Narkisim"/>
                <w:color w:val="000000"/>
                <w:u w:val="single"/>
              </w:rPr>
              <w:t>Renal and Hepatic Disease</w:t>
            </w:r>
          </w:p>
          <w:p w:rsidR="002A5F3E" w:rsidRPr="00864523" w:rsidRDefault="002A5F3E" w:rsidP="002A5F3E">
            <w:pPr>
              <w:bidi w:val="0"/>
              <w:spacing w:before="100" w:beforeAutospacing="1" w:after="75" w:line="225" w:lineRule="atLeast"/>
              <w:ind w:right="0"/>
              <w:rPr>
                <w:rFonts w:eastAsia="Times New Roman" w:cs="Narkisim"/>
                <w:color w:val="000000"/>
              </w:rPr>
            </w:pPr>
            <w:r w:rsidRPr="00864523">
              <w:rPr>
                <w:rFonts w:eastAsia="Times New Roman" w:cs="Narkisim"/>
                <w:color w:val="000000"/>
              </w:rPr>
              <w:t xml:space="preserve">The pharmacokinetics and/or pharmacodynamics of </w:t>
            </w:r>
            <w:proofErr w:type="spellStart"/>
            <w:r w:rsidRPr="00864523">
              <w:rPr>
                <w:rFonts w:eastAsia="Times New Roman" w:cs="Narkisim"/>
                <w:color w:val="000000"/>
              </w:rPr>
              <w:t>glipizide</w:t>
            </w:r>
            <w:proofErr w:type="spellEnd"/>
            <w:r w:rsidRPr="00864523">
              <w:rPr>
                <w:rFonts w:eastAsia="Times New Roman" w:cs="Narkisim"/>
                <w:color w:val="000000"/>
              </w:rPr>
              <w:t xml:space="preserve"> may be affected in patients with impaired renal or hepatic function. If </w:t>
            </w:r>
            <w:proofErr w:type="spellStart"/>
            <w:r w:rsidRPr="00864523">
              <w:rPr>
                <w:rFonts w:eastAsia="Times New Roman" w:cs="Narkisim"/>
                <w:color w:val="000000"/>
              </w:rPr>
              <w:t>hypoglycaemia</w:t>
            </w:r>
            <w:proofErr w:type="spellEnd"/>
            <w:r w:rsidRPr="00864523">
              <w:rPr>
                <w:rFonts w:eastAsia="Times New Roman" w:cs="Narkisim"/>
                <w:color w:val="000000"/>
              </w:rPr>
              <w:t xml:space="preserve"> should occur in such patients, it may be prolonged and appropriate management should be instituted.</w:t>
            </w:r>
          </w:p>
          <w:p w:rsidR="002A5F3E" w:rsidRPr="00864523" w:rsidRDefault="002A5F3E" w:rsidP="002A5F3E">
            <w:pPr>
              <w:bidi w:val="0"/>
              <w:spacing w:before="100" w:beforeAutospacing="1" w:after="75" w:line="225" w:lineRule="atLeast"/>
              <w:ind w:right="0"/>
              <w:rPr>
                <w:rFonts w:eastAsia="Times New Roman" w:cs="Narkisim"/>
                <w:color w:val="000000"/>
              </w:rPr>
            </w:pPr>
            <w:r w:rsidRPr="00864523">
              <w:rPr>
                <w:rFonts w:eastAsia="Times New Roman" w:cs="Narkisim"/>
                <w:color w:val="000000"/>
                <w:highlight w:val="yellow"/>
                <w:u w:val="single"/>
              </w:rPr>
              <w:t>Information for Patients</w:t>
            </w:r>
          </w:p>
          <w:p w:rsidR="002A5F3E" w:rsidRPr="00864523" w:rsidRDefault="002A5F3E" w:rsidP="002A5F3E">
            <w:pPr>
              <w:bidi w:val="0"/>
              <w:spacing w:before="100" w:beforeAutospacing="1" w:after="75" w:line="225" w:lineRule="atLeast"/>
              <w:ind w:right="0"/>
              <w:rPr>
                <w:rFonts w:eastAsia="Times New Roman" w:cs="Narkisim"/>
                <w:color w:val="000000"/>
                <w:highlight w:val="yellow"/>
              </w:rPr>
            </w:pPr>
            <w:r w:rsidRPr="00864523">
              <w:rPr>
                <w:rFonts w:eastAsia="Times New Roman" w:cs="Narkisim"/>
                <w:color w:val="000000"/>
                <w:highlight w:val="yellow"/>
              </w:rPr>
              <w:t xml:space="preserve">Patients should be informed of the potential risks and advantages of </w:t>
            </w:r>
            <w:proofErr w:type="spellStart"/>
            <w:r w:rsidRPr="00864523">
              <w:rPr>
                <w:rFonts w:eastAsia="Times New Roman" w:cs="Narkisim"/>
                <w:color w:val="000000"/>
                <w:highlight w:val="yellow"/>
              </w:rPr>
              <w:t>glipizide</w:t>
            </w:r>
            <w:proofErr w:type="spellEnd"/>
            <w:r w:rsidRPr="00864523">
              <w:rPr>
                <w:rFonts w:eastAsia="Times New Roman" w:cs="Narkisim"/>
                <w:color w:val="000000"/>
                <w:highlight w:val="yellow"/>
              </w:rPr>
              <w:t xml:space="preserve"> and of alternative modes of therapy. They should also be informed about the importance of adherence to dietary instructions, of a regular exercise program, </w:t>
            </w:r>
            <w:r w:rsidRPr="00864523">
              <w:rPr>
                <w:rFonts w:eastAsia="Times New Roman" w:cs="Narkisim"/>
                <w:color w:val="000000"/>
                <w:highlight w:val="yellow"/>
              </w:rPr>
              <w:lastRenderedPageBreak/>
              <w:t>and of regular testing of urine and/or blood glucose.</w:t>
            </w:r>
          </w:p>
          <w:p w:rsidR="002A5F3E" w:rsidRPr="00864523" w:rsidRDefault="002A5F3E" w:rsidP="002A5F3E">
            <w:pPr>
              <w:bidi w:val="0"/>
              <w:spacing w:before="100" w:beforeAutospacing="1" w:after="75" w:line="225" w:lineRule="atLeast"/>
              <w:ind w:right="0"/>
              <w:rPr>
                <w:rFonts w:eastAsia="Times New Roman" w:cs="Narkisim"/>
                <w:color w:val="000000"/>
              </w:rPr>
            </w:pPr>
            <w:r w:rsidRPr="00864523">
              <w:rPr>
                <w:rFonts w:eastAsia="Times New Roman" w:cs="Narkisim"/>
                <w:color w:val="000000"/>
                <w:highlight w:val="yellow"/>
              </w:rPr>
              <w:t xml:space="preserve">The risks of </w:t>
            </w:r>
            <w:proofErr w:type="spellStart"/>
            <w:r w:rsidRPr="00864523">
              <w:rPr>
                <w:rFonts w:eastAsia="Times New Roman" w:cs="Narkisim"/>
                <w:color w:val="000000"/>
                <w:highlight w:val="yellow"/>
              </w:rPr>
              <w:t>hypoglycaemia</w:t>
            </w:r>
            <w:proofErr w:type="spellEnd"/>
            <w:r w:rsidRPr="00864523">
              <w:rPr>
                <w:rFonts w:eastAsia="Times New Roman" w:cs="Narkisim"/>
                <w:color w:val="000000"/>
                <w:highlight w:val="yellow"/>
              </w:rPr>
              <w:t>, its symptoms and treatment, and conditions that predispose to its development should be explained to patients and responsible family members. Primary and secondary failure should also be explained.</w:t>
            </w:r>
          </w:p>
          <w:p w:rsidR="002A5F3E" w:rsidRPr="00864523" w:rsidRDefault="002A5F3E" w:rsidP="002A5F3E">
            <w:pPr>
              <w:bidi w:val="0"/>
              <w:spacing w:before="100" w:beforeAutospacing="1" w:after="75" w:line="225" w:lineRule="atLeast"/>
              <w:ind w:right="0"/>
              <w:rPr>
                <w:rFonts w:eastAsia="Times New Roman" w:cs="Narkisim"/>
                <w:color w:val="000000"/>
              </w:rPr>
            </w:pPr>
            <w:r w:rsidRPr="00864523">
              <w:rPr>
                <w:rFonts w:eastAsia="Times New Roman" w:cs="Narkisim"/>
                <w:color w:val="000000"/>
                <w:u w:val="single"/>
              </w:rPr>
              <w:t>Laboratory Tests</w:t>
            </w:r>
          </w:p>
          <w:p w:rsidR="002A5F3E" w:rsidRPr="00864523" w:rsidRDefault="002A5F3E" w:rsidP="002A5F3E">
            <w:pPr>
              <w:bidi w:val="0"/>
              <w:spacing w:after="0" w:line="240" w:lineRule="auto"/>
              <w:ind w:right="0"/>
              <w:rPr>
                <w:rFonts w:eastAsia="Times New Roman"/>
                <w:color w:val="000000"/>
              </w:rPr>
            </w:pPr>
            <w:r w:rsidRPr="00864523">
              <w:rPr>
                <w:rFonts w:eastAsia="Times New Roman" w:cs="Narkisim"/>
                <w:color w:val="000000"/>
              </w:rPr>
              <w:t xml:space="preserve">Blood and urine glucose should be monitored periodically. Measurement of glycosylated </w:t>
            </w:r>
            <w:proofErr w:type="spellStart"/>
            <w:r w:rsidRPr="00864523">
              <w:rPr>
                <w:rFonts w:eastAsia="Times New Roman" w:cs="Narkisim"/>
                <w:color w:val="000000"/>
              </w:rPr>
              <w:t>haemoglobin</w:t>
            </w:r>
            <w:proofErr w:type="spellEnd"/>
            <w:r w:rsidRPr="00864523">
              <w:rPr>
                <w:rFonts w:eastAsia="Times New Roman" w:cs="Narkisim"/>
                <w:color w:val="000000"/>
              </w:rPr>
              <w:t xml:space="preserve"> may be useful</w:t>
            </w:r>
            <w:r w:rsidRPr="00864523">
              <w:rPr>
                <w:rFonts w:eastAsia="Times New Roman"/>
                <w:color w:val="000000"/>
              </w:rPr>
              <w:t>.</w:t>
            </w:r>
          </w:p>
          <w:p w:rsidR="00734DA1" w:rsidRPr="00864523" w:rsidRDefault="00734DA1" w:rsidP="00551435">
            <w:pPr>
              <w:tabs>
                <w:tab w:val="left" w:pos="9356"/>
              </w:tabs>
              <w:bidi w:val="0"/>
              <w:spacing w:line="261" w:lineRule="exact"/>
              <w:ind w:right="4"/>
              <w:rPr>
                <w:rFonts w:cs="Times New Roman"/>
                <w:b/>
                <w:bCs/>
                <w:color w:val="FF0000"/>
                <w:u w:val="single"/>
                <w:rtl/>
              </w:rPr>
            </w:pPr>
          </w:p>
        </w:tc>
      </w:tr>
      <w:tr w:rsidR="00DB3159" w:rsidRPr="00A875C0" w:rsidTr="00E3648C">
        <w:trPr>
          <w:trHeight w:val="512"/>
        </w:trPr>
        <w:tc>
          <w:tcPr>
            <w:tcW w:w="1843" w:type="dxa"/>
          </w:tcPr>
          <w:p w:rsidR="00DB3159" w:rsidRPr="00F710E7" w:rsidRDefault="00DB3159" w:rsidP="00EF569C">
            <w:pPr>
              <w:ind w:right="0"/>
              <w:rPr>
                <w:b/>
                <w:bCs/>
              </w:rPr>
            </w:pPr>
            <w:r w:rsidRPr="00DB3159">
              <w:rPr>
                <w:b/>
                <w:bCs/>
              </w:rPr>
              <w:lastRenderedPageBreak/>
              <w:t>Interaction with other medicinal products and other forms of interaction</w:t>
            </w:r>
          </w:p>
        </w:tc>
        <w:tc>
          <w:tcPr>
            <w:tcW w:w="3260" w:type="dxa"/>
          </w:tcPr>
          <w:p w:rsidR="00864523" w:rsidRPr="00864523" w:rsidRDefault="00864523" w:rsidP="00864523">
            <w:pPr>
              <w:tabs>
                <w:tab w:val="left" w:pos="-720"/>
              </w:tabs>
              <w:bidi w:val="0"/>
              <w:spacing w:after="0"/>
              <w:ind w:right="0"/>
              <w:jc w:val="both"/>
            </w:pPr>
            <w:r w:rsidRPr="00864523">
              <w:t xml:space="preserve">The hypoglycemic action of sulfonylureas may be potentiated by certain drugs including </w:t>
            </w:r>
            <w:proofErr w:type="spellStart"/>
            <w:r w:rsidRPr="00864523">
              <w:t>nonsteroidal</w:t>
            </w:r>
            <w:proofErr w:type="spellEnd"/>
            <w:r w:rsidRPr="00864523">
              <w:t xml:space="preserve"> anti-inflammatory agents and other drugs that are highly protein </w:t>
            </w:r>
            <w:proofErr w:type="gramStart"/>
            <w:r w:rsidRPr="00864523">
              <w:t>bound,</w:t>
            </w:r>
            <w:proofErr w:type="gramEnd"/>
            <w:r w:rsidRPr="00864523">
              <w:t xml:space="preserve"> salicylates, sulfonamides, chloramphenicol, </w:t>
            </w:r>
            <w:proofErr w:type="spellStart"/>
            <w:r w:rsidRPr="00864523">
              <w:t>probenecid</w:t>
            </w:r>
            <w:proofErr w:type="spellEnd"/>
            <w:r w:rsidRPr="00864523">
              <w:t xml:space="preserve">, </w:t>
            </w:r>
            <w:proofErr w:type="spellStart"/>
            <w:r w:rsidRPr="00864523">
              <w:t>coumarins</w:t>
            </w:r>
            <w:proofErr w:type="spellEnd"/>
            <w:r w:rsidRPr="00864523">
              <w:t xml:space="preserve">, monoamine oxidase inhibitors, and beta-adrenergic blocking agents. </w:t>
            </w:r>
            <w:r w:rsidRPr="00864523">
              <w:rPr>
                <w:i/>
                <w:iCs/>
              </w:rPr>
              <w:t>In vitro</w:t>
            </w:r>
            <w:r w:rsidRPr="00864523">
              <w:t xml:space="preserve"> studies indicate that </w:t>
            </w:r>
            <w:proofErr w:type="spellStart"/>
            <w:r w:rsidRPr="00864523">
              <w:t>Gluco</w:t>
            </w:r>
            <w:proofErr w:type="spellEnd"/>
            <w:r w:rsidRPr="00864523">
              <w:t xml:space="preserve">-Rite binds differently than </w:t>
            </w:r>
            <w:proofErr w:type="spellStart"/>
            <w:r w:rsidRPr="00864523">
              <w:t>tolbutamide</w:t>
            </w:r>
            <w:proofErr w:type="spellEnd"/>
            <w:r w:rsidRPr="00864523">
              <w:t xml:space="preserve"> and does not interact with salicylate or </w:t>
            </w:r>
            <w:proofErr w:type="spellStart"/>
            <w:r w:rsidRPr="00864523">
              <w:t>dicumarol</w:t>
            </w:r>
            <w:proofErr w:type="spellEnd"/>
            <w:r w:rsidRPr="00864523">
              <w:t xml:space="preserve">. However, caution must be exercised in </w:t>
            </w:r>
            <w:r w:rsidRPr="00864523">
              <w:lastRenderedPageBreak/>
              <w:t xml:space="preserve">extrapolating these findings to a clinical situation. Certain drugs tend to produce hyperglycemia and may lead to loss of control, including the thiazides and other diuretics, corticosteroids, </w:t>
            </w:r>
            <w:proofErr w:type="spellStart"/>
            <w:r w:rsidRPr="00864523">
              <w:t>phenothiazines</w:t>
            </w:r>
            <w:proofErr w:type="spellEnd"/>
            <w:r w:rsidRPr="00864523">
              <w:t xml:space="preserve">, thyroid products, estrogens, oral contraceptives, phenytoin, nicotinic acid, </w:t>
            </w:r>
            <w:proofErr w:type="spellStart"/>
            <w:r w:rsidRPr="00864523">
              <w:t>sympathomimetics</w:t>
            </w:r>
            <w:proofErr w:type="spellEnd"/>
            <w:r w:rsidRPr="00864523">
              <w:t xml:space="preserve">, calcium channel blocking drugs and isoniazid. A potential interaction between oral </w:t>
            </w:r>
            <w:proofErr w:type="spellStart"/>
            <w:r w:rsidRPr="00864523">
              <w:t>miconazole</w:t>
            </w:r>
            <w:proofErr w:type="spellEnd"/>
            <w:r w:rsidRPr="00864523">
              <w:t xml:space="preserve"> and oral hypoglycemic agents leading to severe hypoglycemia has been reported. Whether this interaction also occurs with the intravenous, topical, or vaginal preparations of </w:t>
            </w:r>
            <w:proofErr w:type="spellStart"/>
            <w:r w:rsidRPr="00864523">
              <w:t>miconazole</w:t>
            </w:r>
            <w:proofErr w:type="spellEnd"/>
            <w:r w:rsidRPr="00864523">
              <w:t xml:space="preserve"> is not known.  </w:t>
            </w:r>
          </w:p>
          <w:p w:rsidR="00DB3159" w:rsidRPr="00864523" w:rsidRDefault="00DB3159" w:rsidP="00864523">
            <w:pPr>
              <w:tabs>
                <w:tab w:val="right" w:pos="7676"/>
                <w:tab w:val="right" w:pos="8036"/>
              </w:tabs>
              <w:autoSpaceDE w:val="0"/>
              <w:autoSpaceDN w:val="0"/>
              <w:bidi w:val="0"/>
              <w:adjustRightInd w:val="0"/>
              <w:spacing w:after="0"/>
              <w:rPr>
                <w:rFonts w:eastAsia="SimSun"/>
                <w:lang w:eastAsia="zh-CN"/>
              </w:rPr>
            </w:pPr>
          </w:p>
        </w:tc>
        <w:tc>
          <w:tcPr>
            <w:tcW w:w="4111" w:type="dxa"/>
            <w:tcBorders>
              <w:right w:val="single" w:sz="4" w:space="0" w:color="auto"/>
            </w:tcBorders>
          </w:tcPr>
          <w:p w:rsidR="00DB3159" w:rsidRPr="00864523" w:rsidRDefault="00DB3159" w:rsidP="00DB3159">
            <w:pPr>
              <w:bidi w:val="0"/>
              <w:spacing w:before="100" w:beforeAutospacing="1" w:after="75" w:line="225" w:lineRule="atLeast"/>
              <w:ind w:right="34"/>
              <w:rPr>
                <w:rFonts w:eastAsia="Times New Roman" w:cs="Narkisim"/>
                <w:color w:val="000000"/>
              </w:rPr>
            </w:pPr>
            <w:r w:rsidRPr="00864523">
              <w:rPr>
                <w:rFonts w:eastAsia="Times New Roman" w:cs="Narkisim"/>
                <w:color w:val="000000"/>
                <w:u w:val="single"/>
              </w:rPr>
              <w:lastRenderedPageBreak/>
              <w:t xml:space="preserve">The following products are likely to increase the </w:t>
            </w:r>
            <w:proofErr w:type="spellStart"/>
            <w:r w:rsidRPr="00864523">
              <w:rPr>
                <w:rFonts w:eastAsia="Times New Roman" w:cs="Narkisim"/>
                <w:color w:val="000000"/>
                <w:u w:val="single"/>
              </w:rPr>
              <w:t>hypoglycaemic</w:t>
            </w:r>
            <w:proofErr w:type="spellEnd"/>
            <w:r w:rsidRPr="00864523">
              <w:rPr>
                <w:rFonts w:eastAsia="Times New Roman" w:cs="Narkisim"/>
                <w:color w:val="000000"/>
                <w:u w:val="single"/>
              </w:rPr>
              <w:t xml:space="preserve"> effect:</w:t>
            </w:r>
          </w:p>
          <w:p w:rsidR="00DB3159" w:rsidRPr="00864523" w:rsidRDefault="00DB3159" w:rsidP="00DB3159">
            <w:pPr>
              <w:bidi w:val="0"/>
              <w:spacing w:before="100" w:beforeAutospacing="1" w:after="75" w:line="225" w:lineRule="atLeast"/>
              <w:ind w:right="34"/>
              <w:rPr>
                <w:rFonts w:eastAsia="Times New Roman" w:cs="Narkisim"/>
                <w:color w:val="000000"/>
              </w:rPr>
            </w:pPr>
            <w:r w:rsidRPr="00864523">
              <w:rPr>
                <w:rFonts w:eastAsia="Times New Roman" w:cs="Narkisim"/>
                <w:color w:val="000000"/>
                <w:highlight w:val="yellow"/>
              </w:rPr>
              <w:t>- </w:t>
            </w:r>
            <w:r w:rsidRPr="00864523">
              <w:rPr>
                <w:rFonts w:eastAsia="Times New Roman" w:cs="Narkisim"/>
                <w:b/>
                <w:bCs/>
                <w:color w:val="000000"/>
                <w:highlight w:val="yellow"/>
                <w:u w:val="single"/>
              </w:rPr>
              <w:t>Contraindicated combinations</w:t>
            </w:r>
          </w:p>
          <w:p w:rsidR="00DB3159" w:rsidRPr="00864523" w:rsidRDefault="00DB3159" w:rsidP="00DB3159">
            <w:pPr>
              <w:bidi w:val="0"/>
              <w:spacing w:before="100" w:beforeAutospacing="1" w:after="75" w:line="225" w:lineRule="atLeast"/>
              <w:ind w:right="34"/>
              <w:rPr>
                <w:rFonts w:eastAsia="Times New Roman" w:cs="Narkisim"/>
                <w:color w:val="000000"/>
              </w:rPr>
            </w:pPr>
            <w:proofErr w:type="spellStart"/>
            <w:r w:rsidRPr="00864523">
              <w:rPr>
                <w:rFonts w:eastAsia="Times New Roman" w:cs="Narkisim"/>
                <w:i/>
                <w:iCs/>
                <w:color w:val="000000"/>
                <w:u w:val="single"/>
              </w:rPr>
              <w:t>Miconazole</w:t>
            </w:r>
            <w:proofErr w:type="spellEnd"/>
            <w:r w:rsidRPr="00864523">
              <w:rPr>
                <w:rFonts w:eastAsia="Times New Roman" w:cs="Narkisim"/>
                <w:color w:val="000000"/>
              </w:rPr>
              <w:t xml:space="preserve">: increase in </w:t>
            </w:r>
            <w:proofErr w:type="spellStart"/>
            <w:r w:rsidRPr="00864523">
              <w:rPr>
                <w:rFonts w:eastAsia="Times New Roman" w:cs="Narkisim"/>
                <w:color w:val="000000"/>
              </w:rPr>
              <w:t>hypoglycaemic</w:t>
            </w:r>
            <w:proofErr w:type="spellEnd"/>
            <w:r w:rsidRPr="00864523">
              <w:rPr>
                <w:rFonts w:eastAsia="Times New Roman" w:cs="Narkisim"/>
                <w:color w:val="000000"/>
              </w:rPr>
              <w:t xml:space="preserve"> effect, possibly leading to symptoms of </w:t>
            </w:r>
            <w:proofErr w:type="spellStart"/>
            <w:r w:rsidRPr="00864523">
              <w:rPr>
                <w:rFonts w:eastAsia="Times New Roman" w:cs="Narkisim"/>
                <w:color w:val="000000"/>
              </w:rPr>
              <w:t>hypoglycaemia</w:t>
            </w:r>
            <w:proofErr w:type="spellEnd"/>
            <w:r w:rsidRPr="00864523">
              <w:rPr>
                <w:rFonts w:eastAsia="Times New Roman" w:cs="Narkisim"/>
                <w:color w:val="000000"/>
              </w:rPr>
              <w:t xml:space="preserve"> or even coma.</w:t>
            </w:r>
          </w:p>
          <w:p w:rsidR="00DB3159" w:rsidRPr="00864523" w:rsidRDefault="00DB3159" w:rsidP="00DB3159">
            <w:pPr>
              <w:bidi w:val="0"/>
              <w:spacing w:before="100" w:beforeAutospacing="1" w:after="75" w:line="225" w:lineRule="atLeast"/>
              <w:ind w:right="34"/>
              <w:rPr>
                <w:rFonts w:eastAsia="Times New Roman" w:cs="Narkisim"/>
                <w:color w:val="000000"/>
              </w:rPr>
            </w:pPr>
            <w:r w:rsidRPr="00864523">
              <w:rPr>
                <w:rFonts w:eastAsia="Times New Roman" w:cs="Narkisim"/>
                <w:color w:val="000000"/>
                <w:highlight w:val="yellow"/>
              </w:rPr>
              <w:t>- </w:t>
            </w:r>
            <w:r w:rsidRPr="00864523">
              <w:rPr>
                <w:rFonts w:eastAsia="Times New Roman" w:cs="Narkisim"/>
                <w:b/>
                <w:bCs/>
                <w:color w:val="000000"/>
                <w:highlight w:val="yellow"/>
                <w:u w:val="single"/>
              </w:rPr>
              <w:t>Inadvisable combinations</w:t>
            </w:r>
          </w:p>
          <w:p w:rsidR="00DB3159" w:rsidRPr="00864523" w:rsidRDefault="00DB3159" w:rsidP="00DB3159">
            <w:pPr>
              <w:bidi w:val="0"/>
              <w:spacing w:before="100" w:beforeAutospacing="1" w:after="75" w:line="225" w:lineRule="atLeast"/>
              <w:ind w:right="34"/>
              <w:rPr>
                <w:rFonts w:eastAsia="Times New Roman" w:cs="Narkisim"/>
                <w:color w:val="000000"/>
              </w:rPr>
            </w:pPr>
            <w:proofErr w:type="spellStart"/>
            <w:r w:rsidRPr="00864523">
              <w:rPr>
                <w:rFonts w:eastAsia="Times New Roman" w:cs="Narkisim"/>
                <w:i/>
                <w:iCs/>
                <w:color w:val="000000"/>
                <w:u w:val="single"/>
              </w:rPr>
              <w:t>Nonsteroidal</w:t>
            </w:r>
            <w:proofErr w:type="spellEnd"/>
            <w:r w:rsidRPr="00864523">
              <w:rPr>
                <w:rFonts w:eastAsia="Times New Roman" w:cs="Narkisim"/>
                <w:i/>
                <w:iCs/>
                <w:color w:val="000000"/>
                <w:u w:val="single"/>
              </w:rPr>
              <w:t xml:space="preserve"> anti-inflammatory agents (NSAIDS) </w:t>
            </w:r>
            <w:r w:rsidRPr="00864523">
              <w:rPr>
                <w:rFonts w:eastAsia="Times New Roman" w:cs="Narkisim"/>
                <w:i/>
                <w:iCs/>
                <w:color w:val="000000"/>
                <w:highlight w:val="yellow"/>
                <w:u w:val="single"/>
              </w:rPr>
              <w:t xml:space="preserve">e.g. </w:t>
            </w:r>
            <w:proofErr w:type="spellStart"/>
            <w:r w:rsidRPr="00864523">
              <w:rPr>
                <w:rFonts w:eastAsia="Times New Roman" w:cs="Narkisim"/>
                <w:i/>
                <w:iCs/>
                <w:color w:val="000000"/>
                <w:highlight w:val="yellow"/>
                <w:u w:val="single"/>
              </w:rPr>
              <w:t>phenylbutazone</w:t>
            </w:r>
            <w:proofErr w:type="spellEnd"/>
            <w:r w:rsidRPr="00864523">
              <w:rPr>
                <w:rFonts w:eastAsia="Times New Roman" w:cs="Narkisim"/>
                <w:color w:val="000000"/>
              </w:rPr>
              <w:t xml:space="preserve">: increase in </w:t>
            </w:r>
            <w:proofErr w:type="spellStart"/>
            <w:r w:rsidRPr="00864523">
              <w:rPr>
                <w:rFonts w:eastAsia="Times New Roman" w:cs="Narkisim"/>
                <w:color w:val="000000"/>
              </w:rPr>
              <w:t>hypoglycaemic</w:t>
            </w:r>
            <w:proofErr w:type="spellEnd"/>
            <w:r w:rsidRPr="00864523">
              <w:rPr>
                <w:rFonts w:eastAsia="Times New Roman" w:cs="Narkisim"/>
                <w:color w:val="000000"/>
              </w:rPr>
              <w:t xml:space="preserve"> effect of </w:t>
            </w:r>
            <w:proofErr w:type="spellStart"/>
            <w:r w:rsidRPr="00864523">
              <w:rPr>
                <w:rFonts w:eastAsia="Times New Roman" w:cs="Narkisim"/>
                <w:color w:val="000000"/>
              </w:rPr>
              <w:t>sulphonylureas</w:t>
            </w:r>
            <w:proofErr w:type="spellEnd"/>
            <w:r w:rsidRPr="00864523">
              <w:rPr>
                <w:rFonts w:eastAsia="Times New Roman" w:cs="Narkisim"/>
                <w:color w:val="000000"/>
              </w:rPr>
              <w:t xml:space="preserve"> </w:t>
            </w:r>
            <w:r w:rsidRPr="00864523">
              <w:rPr>
                <w:rFonts w:eastAsia="Times New Roman" w:cs="Narkisim"/>
                <w:highlight w:val="yellow"/>
              </w:rPr>
              <w:t xml:space="preserve">(displacement of </w:t>
            </w:r>
            <w:proofErr w:type="spellStart"/>
            <w:r w:rsidRPr="00864523">
              <w:rPr>
                <w:rFonts w:eastAsia="Times New Roman" w:cs="Narkisim"/>
                <w:highlight w:val="yellow"/>
              </w:rPr>
              <w:t>sulphonylurea</w:t>
            </w:r>
            <w:proofErr w:type="spellEnd"/>
            <w:r w:rsidRPr="00864523">
              <w:rPr>
                <w:rFonts w:eastAsia="Times New Roman" w:cs="Narkisim"/>
                <w:highlight w:val="yellow"/>
              </w:rPr>
              <w:t xml:space="preserve"> binding to plasma proteins and/or decrease in </w:t>
            </w:r>
            <w:proofErr w:type="spellStart"/>
            <w:r w:rsidRPr="00864523">
              <w:rPr>
                <w:rFonts w:eastAsia="Times New Roman" w:cs="Narkisim"/>
                <w:highlight w:val="yellow"/>
              </w:rPr>
              <w:t>sulphonylurea</w:t>
            </w:r>
            <w:proofErr w:type="spellEnd"/>
            <w:r w:rsidRPr="00864523">
              <w:rPr>
                <w:rFonts w:eastAsia="Times New Roman" w:cs="Narkisim"/>
                <w:highlight w:val="yellow"/>
              </w:rPr>
              <w:t xml:space="preserve"> elimination).</w:t>
            </w:r>
          </w:p>
          <w:p w:rsidR="00DB3159" w:rsidRPr="00864523" w:rsidRDefault="00DB3159" w:rsidP="00DB3159">
            <w:pPr>
              <w:bidi w:val="0"/>
              <w:spacing w:before="100" w:beforeAutospacing="1" w:after="75" w:line="225" w:lineRule="atLeast"/>
              <w:ind w:right="34"/>
              <w:rPr>
                <w:rFonts w:eastAsia="Times New Roman" w:cs="Narkisim"/>
                <w:color w:val="000000"/>
              </w:rPr>
            </w:pPr>
            <w:r w:rsidRPr="00864523">
              <w:rPr>
                <w:rFonts w:eastAsia="Times New Roman" w:cs="Narkisim"/>
                <w:i/>
                <w:iCs/>
                <w:color w:val="000000"/>
                <w:highlight w:val="yellow"/>
                <w:u w:val="single"/>
              </w:rPr>
              <w:lastRenderedPageBreak/>
              <w:t>Alcohol</w:t>
            </w:r>
            <w:r w:rsidRPr="00864523">
              <w:rPr>
                <w:rFonts w:eastAsia="Times New Roman" w:cs="Narkisim"/>
                <w:color w:val="000000"/>
                <w:highlight w:val="yellow"/>
              </w:rPr>
              <w:t xml:space="preserve">: increase in </w:t>
            </w:r>
            <w:proofErr w:type="spellStart"/>
            <w:r w:rsidRPr="00864523">
              <w:rPr>
                <w:rFonts w:eastAsia="Times New Roman" w:cs="Narkisim"/>
                <w:color w:val="000000"/>
                <w:highlight w:val="yellow"/>
              </w:rPr>
              <w:t>hypoglycaemic</w:t>
            </w:r>
            <w:proofErr w:type="spellEnd"/>
            <w:r w:rsidRPr="00864523">
              <w:rPr>
                <w:rFonts w:eastAsia="Times New Roman" w:cs="Narkisim"/>
                <w:color w:val="000000"/>
                <w:highlight w:val="yellow"/>
              </w:rPr>
              <w:t xml:space="preserve"> reaction which can lead to </w:t>
            </w:r>
            <w:proofErr w:type="spellStart"/>
            <w:r w:rsidRPr="00864523">
              <w:rPr>
                <w:rFonts w:eastAsia="Times New Roman" w:cs="Narkisim"/>
                <w:color w:val="000000"/>
                <w:highlight w:val="yellow"/>
              </w:rPr>
              <w:t>hypoglycaemic</w:t>
            </w:r>
            <w:proofErr w:type="spellEnd"/>
            <w:r w:rsidRPr="00864523">
              <w:rPr>
                <w:rFonts w:eastAsia="Times New Roman" w:cs="Narkisim"/>
                <w:color w:val="000000"/>
                <w:highlight w:val="yellow"/>
              </w:rPr>
              <w:t xml:space="preserve"> coma.</w:t>
            </w:r>
          </w:p>
          <w:p w:rsidR="00DB3159" w:rsidRPr="00864523" w:rsidRDefault="00DB3159" w:rsidP="00DB3159">
            <w:pPr>
              <w:bidi w:val="0"/>
              <w:spacing w:before="100" w:beforeAutospacing="1" w:after="75" w:line="225" w:lineRule="atLeast"/>
              <w:ind w:right="34"/>
              <w:rPr>
                <w:rFonts w:eastAsia="Times New Roman" w:cs="Narkisim"/>
                <w:color w:val="000000"/>
              </w:rPr>
            </w:pPr>
            <w:r w:rsidRPr="00864523">
              <w:rPr>
                <w:rFonts w:eastAsia="Times New Roman" w:cs="Narkisim"/>
                <w:color w:val="000000"/>
                <w:highlight w:val="yellow"/>
              </w:rPr>
              <w:t>- </w:t>
            </w:r>
            <w:r w:rsidRPr="00864523">
              <w:rPr>
                <w:rFonts w:eastAsia="Times New Roman" w:cs="Narkisim"/>
                <w:b/>
                <w:bCs/>
                <w:color w:val="000000"/>
                <w:highlight w:val="yellow"/>
                <w:u w:val="single"/>
              </w:rPr>
              <w:t>Combinations requiring precaution</w:t>
            </w:r>
          </w:p>
          <w:p w:rsidR="00DB3159" w:rsidRPr="00864523" w:rsidRDefault="00DB3159" w:rsidP="00DB3159">
            <w:pPr>
              <w:bidi w:val="0"/>
              <w:spacing w:before="100" w:beforeAutospacing="1" w:after="75" w:line="225" w:lineRule="atLeast"/>
              <w:ind w:right="34"/>
              <w:rPr>
                <w:rFonts w:eastAsia="Times New Roman" w:cs="Narkisim"/>
                <w:color w:val="000000"/>
              </w:rPr>
            </w:pPr>
            <w:r w:rsidRPr="00864523">
              <w:rPr>
                <w:rFonts w:eastAsia="Times New Roman" w:cs="Narkisim"/>
                <w:i/>
                <w:iCs/>
                <w:color w:val="000000"/>
                <w:highlight w:val="yellow"/>
                <w:u w:val="single"/>
              </w:rPr>
              <w:t>Fluconazole</w:t>
            </w:r>
            <w:r w:rsidRPr="00864523">
              <w:rPr>
                <w:rFonts w:eastAsia="Times New Roman" w:cs="Narkisim"/>
                <w:color w:val="000000"/>
                <w:highlight w:val="yellow"/>
              </w:rPr>
              <w:t xml:space="preserve">: increase in the half-life of the </w:t>
            </w:r>
            <w:proofErr w:type="spellStart"/>
            <w:r w:rsidRPr="00864523">
              <w:rPr>
                <w:rFonts w:eastAsia="Times New Roman" w:cs="Narkisim"/>
                <w:color w:val="000000"/>
                <w:highlight w:val="yellow"/>
              </w:rPr>
              <w:t>sulphonylurea</w:t>
            </w:r>
            <w:proofErr w:type="spellEnd"/>
            <w:r w:rsidRPr="00864523">
              <w:rPr>
                <w:rFonts w:eastAsia="Times New Roman" w:cs="Narkisim"/>
                <w:color w:val="000000"/>
                <w:highlight w:val="yellow"/>
              </w:rPr>
              <w:t xml:space="preserve">, possibly giving rise to symptoms of </w:t>
            </w:r>
            <w:proofErr w:type="spellStart"/>
            <w:r w:rsidRPr="00864523">
              <w:rPr>
                <w:rFonts w:eastAsia="Times New Roman" w:cs="Narkisim"/>
                <w:color w:val="000000"/>
                <w:highlight w:val="yellow"/>
              </w:rPr>
              <w:t>hypoglycaemia</w:t>
            </w:r>
            <w:proofErr w:type="spellEnd"/>
            <w:r w:rsidRPr="00864523">
              <w:rPr>
                <w:rFonts w:eastAsia="Times New Roman" w:cs="Narkisim"/>
                <w:color w:val="000000"/>
              </w:rPr>
              <w:t>.</w:t>
            </w:r>
          </w:p>
          <w:p w:rsidR="00DB3159" w:rsidRPr="00864523" w:rsidRDefault="00DB3159" w:rsidP="00DB3159">
            <w:pPr>
              <w:bidi w:val="0"/>
              <w:spacing w:before="100" w:beforeAutospacing="1" w:after="75" w:line="225" w:lineRule="atLeast"/>
              <w:ind w:right="34"/>
              <w:rPr>
                <w:rFonts w:eastAsia="Times New Roman" w:cs="Narkisim"/>
                <w:color w:val="000000"/>
              </w:rPr>
            </w:pPr>
            <w:proofErr w:type="spellStart"/>
            <w:r w:rsidRPr="00864523">
              <w:rPr>
                <w:rFonts w:eastAsia="Times New Roman" w:cs="Narkisim"/>
                <w:i/>
                <w:iCs/>
                <w:color w:val="000000"/>
                <w:highlight w:val="yellow"/>
                <w:u w:val="single"/>
              </w:rPr>
              <w:t>Voriconazole</w:t>
            </w:r>
            <w:proofErr w:type="spellEnd"/>
            <w:r w:rsidRPr="00864523">
              <w:rPr>
                <w:rFonts w:eastAsia="Times New Roman" w:cs="Narkisim"/>
                <w:i/>
                <w:iCs/>
                <w:color w:val="000000"/>
                <w:highlight w:val="yellow"/>
              </w:rPr>
              <w:t>: </w:t>
            </w:r>
            <w:r w:rsidRPr="00864523">
              <w:rPr>
                <w:rFonts w:eastAsia="Times New Roman" w:cs="Narkisim"/>
                <w:color w:val="000000"/>
                <w:highlight w:val="yellow"/>
              </w:rPr>
              <w:t xml:space="preserve">Although not studied, </w:t>
            </w:r>
            <w:proofErr w:type="spellStart"/>
            <w:r w:rsidRPr="00864523">
              <w:rPr>
                <w:rFonts w:eastAsia="Times New Roman" w:cs="Narkisim"/>
                <w:color w:val="000000"/>
                <w:highlight w:val="yellow"/>
              </w:rPr>
              <w:t>voriconazole</w:t>
            </w:r>
            <w:proofErr w:type="spellEnd"/>
            <w:r w:rsidRPr="00864523">
              <w:rPr>
                <w:rFonts w:eastAsia="Times New Roman" w:cs="Narkisim"/>
                <w:color w:val="000000"/>
                <w:highlight w:val="yellow"/>
              </w:rPr>
              <w:t xml:space="preserve"> may increase the plasma levels of sulfonylureas, (e.g. </w:t>
            </w:r>
            <w:proofErr w:type="spellStart"/>
            <w:r w:rsidRPr="00864523">
              <w:rPr>
                <w:rFonts w:eastAsia="Times New Roman" w:cs="Narkisim"/>
                <w:color w:val="000000"/>
                <w:highlight w:val="yellow"/>
              </w:rPr>
              <w:t>tolbutamide</w:t>
            </w:r>
            <w:proofErr w:type="spellEnd"/>
            <w:r w:rsidRPr="00864523">
              <w:rPr>
                <w:rFonts w:eastAsia="Times New Roman" w:cs="Narkisim"/>
                <w:color w:val="000000"/>
                <w:highlight w:val="yellow"/>
              </w:rPr>
              <w:t xml:space="preserve">, </w:t>
            </w:r>
            <w:proofErr w:type="spellStart"/>
            <w:r w:rsidRPr="00864523">
              <w:rPr>
                <w:rFonts w:eastAsia="Times New Roman" w:cs="Narkisim"/>
                <w:color w:val="000000"/>
                <w:highlight w:val="yellow"/>
              </w:rPr>
              <w:t>glipizide</w:t>
            </w:r>
            <w:proofErr w:type="spellEnd"/>
            <w:r w:rsidRPr="00864523">
              <w:rPr>
                <w:rFonts w:eastAsia="Times New Roman" w:cs="Narkisim"/>
                <w:color w:val="000000"/>
                <w:highlight w:val="yellow"/>
              </w:rPr>
              <w:t xml:space="preserve"> and glyburide) and therefore cause </w:t>
            </w:r>
            <w:proofErr w:type="spellStart"/>
            <w:r w:rsidRPr="00864523">
              <w:rPr>
                <w:rFonts w:eastAsia="Times New Roman" w:cs="Narkisim"/>
                <w:color w:val="000000"/>
                <w:highlight w:val="yellow"/>
              </w:rPr>
              <w:t>hypoglycaemia</w:t>
            </w:r>
            <w:proofErr w:type="spellEnd"/>
            <w:r w:rsidRPr="00864523">
              <w:rPr>
                <w:rFonts w:eastAsia="Times New Roman" w:cs="Narkisim"/>
                <w:color w:val="000000"/>
                <w:highlight w:val="yellow"/>
              </w:rPr>
              <w:t>. Careful monitoring of blood glucose is recommended during co-administration.</w:t>
            </w:r>
          </w:p>
          <w:p w:rsidR="00DB3159" w:rsidRPr="00864523" w:rsidRDefault="00DB3159" w:rsidP="00DB3159">
            <w:pPr>
              <w:bidi w:val="0"/>
              <w:spacing w:before="100" w:beforeAutospacing="1" w:after="75" w:line="225" w:lineRule="atLeast"/>
              <w:ind w:right="34"/>
              <w:rPr>
                <w:rFonts w:eastAsia="Times New Roman" w:cs="Narkisim"/>
                <w:color w:val="000000"/>
              </w:rPr>
            </w:pPr>
            <w:r w:rsidRPr="00864523">
              <w:rPr>
                <w:rFonts w:eastAsia="Times New Roman" w:cs="Narkisim"/>
                <w:i/>
                <w:iCs/>
                <w:color w:val="000000"/>
                <w:u w:val="single"/>
              </w:rPr>
              <w:t>Salicylates (acetylsalicylic acid)</w:t>
            </w:r>
            <w:r w:rsidRPr="00864523">
              <w:rPr>
                <w:rFonts w:eastAsia="Times New Roman" w:cs="Narkisim"/>
                <w:color w:val="000000"/>
              </w:rPr>
              <w:t xml:space="preserve">: increase in </w:t>
            </w:r>
            <w:proofErr w:type="spellStart"/>
            <w:r w:rsidRPr="00864523">
              <w:rPr>
                <w:rFonts w:eastAsia="Times New Roman" w:cs="Narkisim"/>
                <w:color w:val="000000"/>
              </w:rPr>
              <w:t>hypoglycaemic</w:t>
            </w:r>
            <w:proofErr w:type="spellEnd"/>
            <w:r w:rsidRPr="00864523">
              <w:rPr>
                <w:rFonts w:eastAsia="Times New Roman" w:cs="Narkisim"/>
                <w:color w:val="000000"/>
              </w:rPr>
              <w:t xml:space="preserve"> effect by </w:t>
            </w:r>
            <w:r w:rsidRPr="00864523">
              <w:rPr>
                <w:rFonts w:eastAsia="Times New Roman" w:cs="Narkisim"/>
                <w:color w:val="000000"/>
                <w:highlight w:val="yellow"/>
              </w:rPr>
              <w:t xml:space="preserve">high doses of acetylsalicylic acid </w:t>
            </w:r>
            <w:r w:rsidRPr="00864523">
              <w:rPr>
                <w:rFonts w:eastAsia="Times New Roman" w:cs="Narkisim"/>
                <w:color w:val="000000"/>
              </w:rPr>
              <w:t>(</w:t>
            </w:r>
            <w:proofErr w:type="spellStart"/>
            <w:r w:rsidRPr="00864523">
              <w:rPr>
                <w:rFonts w:eastAsia="Times New Roman" w:cs="Narkisim"/>
                <w:color w:val="000000"/>
              </w:rPr>
              <w:t>hypoglycaemic</w:t>
            </w:r>
            <w:proofErr w:type="spellEnd"/>
            <w:r w:rsidRPr="00864523">
              <w:rPr>
                <w:rFonts w:eastAsia="Times New Roman" w:cs="Narkisim"/>
                <w:color w:val="000000"/>
              </w:rPr>
              <w:t xml:space="preserve"> action of the acetylsalicylic acid).</w:t>
            </w:r>
          </w:p>
          <w:p w:rsidR="00DB3159" w:rsidRPr="00864523" w:rsidRDefault="00DB3159" w:rsidP="00DB3159">
            <w:pPr>
              <w:bidi w:val="0"/>
              <w:spacing w:before="100" w:beforeAutospacing="1" w:after="75" w:line="225" w:lineRule="atLeast"/>
              <w:ind w:right="34"/>
              <w:rPr>
                <w:rFonts w:eastAsia="Times New Roman" w:cs="Narkisim"/>
                <w:color w:val="000000"/>
              </w:rPr>
            </w:pPr>
            <w:r w:rsidRPr="00864523">
              <w:rPr>
                <w:rFonts w:eastAsia="Times New Roman" w:cs="Narkisim"/>
                <w:i/>
                <w:iCs/>
                <w:color w:val="000000"/>
                <w:u w:val="single"/>
              </w:rPr>
              <w:t>Beta-blockers</w:t>
            </w:r>
            <w:r w:rsidRPr="00864523">
              <w:rPr>
                <w:rFonts w:eastAsia="Times New Roman" w:cs="Narkisim"/>
                <w:color w:val="000000"/>
              </w:rPr>
              <w:t xml:space="preserve">: </w:t>
            </w:r>
            <w:r w:rsidRPr="00864523">
              <w:rPr>
                <w:rFonts w:eastAsia="Times New Roman" w:cs="Narkisim"/>
                <w:color w:val="000000"/>
                <w:highlight w:val="yellow"/>
              </w:rPr>
              <w:t xml:space="preserve">all beta-blockers mask some of the symptoms of </w:t>
            </w:r>
            <w:proofErr w:type="spellStart"/>
            <w:r w:rsidRPr="00864523">
              <w:rPr>
                <w:rFonts w:eastAsia="Times New Roman" w:cs="Narkisim"/>
                <w:color w:val="000000"/>
                <w:highlight w:val="yellow"/>
              </w:rPr>
              <w:t>hypoglycaemia</w:t>
            </w:r>
            <w:proofErr w:type="spellEnd"/>
            <w:r w:rsidRPr="00864523">
              <w:rPr>
                <w:rFonts w:eastAsia="Times New Roman" w:cs="Narkisim"/>
                <w:color w:val="000000"/>
                <w:highlight w:val="yellow"/>
              </w:rPr>
              <w:t xml:space="preserve">, i.e. palpitations and tachycardia. Most non </w:t>
            </w:r>
            <w:proofErr w:type="spellStart"/>
            <w:r w:rsidRPr="00864523">
              <w:rPr>
                <w:rFonts w:eastAsia="Times New Roman" w:cs="Narkisim"/>
                <w:color w:val="000000"/>
                <w:highlight w:val="yellow"/>
              </w:rPr>
              <w:t>cardioselective</w:t>
            </w:r>
            <w:proofErr w:type="spellEnd"/>
            <w:r w:rsidRPr="00864523">
              <w:rPr>
                <w:rFonts w:eastAsia="Times New Roman" w:cs="Narkisim"/>
                <w:color w:val="000000"/>
                <w:highlight w:val="yellow"/>
              </w:rPr>
              <w:t xml:space="preserve"> beta-blockers increase the incidence and severity of </w:t>
            </w:r>
            <w:proofErr w:type="spellStart"/>
            <w:r w:rsidRPr="00864523">
              <w:rPr>
                <w:rFonts w:eastAsia="Times New Roman" w:cs="Narkisim"/>
                <w:color w:val="000000"/>
                <w:highlight w:val="yellow"/>
              </w:rPr>
              <w:t>hypoglycaemia</w:t>
            </w:r>
            <w:proofErr w:type="spellEnd"/>
            <w:r w:rsidRPr="00864523">
              <w:rPr>
                <w:rFonts w:eastAsia="Times New Roman" w:cs="Narkisim"/>
                <w:color w:val="000000"/>
                <w:highlight w:val="yellow"/>
              </w:rPr>
              <w:t>.</w:t>
            </w:r>
          </w:p>
          <w:p w:rsidR="00DB3159" w:rsidRPr="00864523" w:rsidRDefault="00DB3159" w:rsidP="00DB3159">
            <w:pPr>
              <w:bidi w:val="0"/>
              <w:spacing w:before="100" w:beforeAutospacing="1" w:after="75" w:line="225" w:lineRule="atLeast"/>
              <w:ind w:right="34"/>
              <w:rPr>
                <w:rFonts w:eastAsia="Times New Roman" w:cs="Narkisim"/>
                <w:color w:val="000000"/>
                <w:highlight w:val="yellow"/>
              </w:rPr>
            </w:pPr>
            <w:r w:rsidRPr="00864523">
              <w:rPr>
                <w:rFonts w:eastAsia="Times New Roman" w:cs="Narkisim"/>
                <w:i/>
                <w:iCs/>
                <w:color w:val="000000"/>
                <w:highlight w:val="yellow"/>
                <w:u w:val="single"/>
              </w:rPr>
              <w:t>Angiotensin converting enzyme inhibitors</w:t>
            </w:r>
            <w:r w:rsidRPr="00864523">
              <w:rPr>
                <w:rFonts w:eastAsia="Times New Roman" w:cs="Narkisim"/>
                <w:color w:val="000000"/>
                <w:highlight w:val="yellow"/>
              </w:rPr>
              <w:t xml:space="preserve">: the use of angiotensin converting enzyme inhibitors may lead to an increased </w:t>
            </w:r>
            <w:proofErr w:type="spellStart"/>
            <w:r w:rsidRPr="00864523">
              <w:rPr>
                <w:rFonts w:eastAsia="Times New Roman" w:cs="Narkisim"/>
                <w:color w:val="000000"/>
                <w:highlight w:val="yellow"/>
              </w:rPr>
              <w:t>hypoglycaemic</w:t>
            </w:r>
            <w:proofErr w:type="spellEnd"/>
            <w:r w:rsidRPr="00864523">
              <w:rPr>
                <w:rFonts w:eastAsia="Times New Roman" w:cs="Narkisim"/>
                <w:color w:val="000000"/>
                <w:highlight w:val="yellow"/>
              </w:rPr>
              <w:t xml:space="preserve"> effect in diabetic patients treated with </w:t>
            </w:r>
            <w:proofErr w:type="spellStart"/>
            <w:r w:rsidRPr="00864523">
              <w:rPr>
                <w:rFonts w:eastAsia="Times New Roman" w:cs="Narkisim"/>
                <w:color w:val="000000"/>
                <w:highlight w:val="yellow"/>
              </w:rPr>
              <w:t>sulphonylureas</w:t>
            </w:r>
            <w:proofErr w:type="spellEnd"/>
            <w:r w:rsidRPr="00864523">
              <w:rPr>
                <w:rFonts w:eastAsia="Times New Roman" w:cs="Narkisim"/>
                <w:color w:val="000000"/>
                <w:highlight w:val="yellow"/>
              </w:rPr>
              <w:t>.</w:t>
            </w:r>
          </w:p>
          <w:p w:rsidR="00DB3159" w:rsidRPr="00864523" w:rsidRDefault="00DB3159" w:rsidP="00DB3159">
            <w:pPr>
              <w:bidi w:val="0"/>
              <w:spacing w:before="100" w:beforeAutospacing="1" w:after="75" w:line="225" w:lineRule="atLeast"/>
              <w:ind w:right="34"/>
              <w:rPr>
                <w:rFonts w:eastAsia="Times New Roman" w:cs="Narkisim"/>
                <w:color w:val="000000"/>
              </w:rPr>
            </w:pPr>
            <w:r w:rsidRPr="00864523">
              <w:rPr>
                <w:rFonts w:eastAsia="Times New Roman" w:cs="Narkisim"/>
                <w:i/>
                <w:iCs/>
                <w:color w:val="000000"/>
                <w:highlight w:val="yellow"/>
                <w:u w:val="single"/>
              </w:rPr>
              <w:t>Cimetidine</w:t>
            </w:r>
            <w:r w:rsidRPr="00864523">
              <w:rPr>
                <w:rFonts w:eastAsia="Times New Roman" w:cs="Narkisim"/>
                <w:color w:val="000000"/>
                <w:highlight w:val="yellow"/>
              </w:rPr>
              <w:t xml:space="preserve">: the use of cimetidine may be associated with a reduction in post prandial blood glucose in patients treated with </w:t>
            </w:r>
            <w:proofErr w:type="spellStart"/>
            <w:r w:rsidRPr="00864523">
              <w:rPr>
                <w:rFonts w:eastAsia="Times New Roman" w:cs="Narkisim"/>
                <w:color w:val="000000"/>
                <w:highlight w:val="yellow"/>
              </w:rPr>
              <w:t>glipizide</w:t>
            </w:r>
            <w:proofErr w:type="spellEnd"/>
            <w:r w:rsidRPr="00864523">
              <w:rPr>
                <w:rFonts w:eastAsia="Times New Roman" w:cs="Narkisim"/>
                <w:color w:val="000000"/>
                <w:highlight w:val="yellow"/>
              </w:rPr>
              <w:t>.</w:t>
            </w:r>
          </w:p>
          <w:p w:rsidR="00DB3159" w:rsidRPr="00864523" w:rsidRDefault="00DB3159" w:rsidP="00DB3159">
            <w:pPr>
              <w:bidi w:val="0"/>
              <w:spacing w:before="100" w:beforeAutospacing="1" w:after="75" w:line="225" w:lineRule="atLeast"/>
              <w:ind w:right="34"/>
              <w:rPr>
                <w:rFonts w:eastAsia="Times New Roman" w:cs="Narkisim"/>
                <w:color w:val="000000"/>
              </w:rPr>
            </w:pPr>
            <w:r w:rsidRPr="00864523">
              <w:rPr>
                <w:rFonts w:eastAsia="Times New Roman" w:cs="Narkisim"/>
                <w:color w:val="000000"/>
              </w:rPr>
              <w:t xml:space="preserve">The </w:t>
            </w:r>
            <w:proofErr w:type="spellStart"/>
            <w:r w:rsidRPr="00864523">
              <w:rPr>
                <w:rFonts w:eastAsia="Times New Roman" w:cs="Narkisim"/>
                <w:color w:val="000000"/>
              </w:rPr>
              <w:t>hypoglycaemic</w:t>
            </w:r>
            <w:proofErr w:type="spellEnd"/>
            <w:r w:rsidRPr="00864523">
              <w:rPr>
                <w:rFonts w:eastAsia="Times New Roman" w:cs="Narkisim"/>
                <w:color w:val="000000"/>
              </w:rPr>
              <w:t xml:space="preserve"> action of </w:t>
            </w:r>
            <w:proofErr w:type="spellStart"/>
            <w:r w:rsidRPr="00864523">
              <w:rPr>
                <w:rFonts w:eastAsia="Times New Roman" w:cs="Narkisim"/>
                <w:color w:val="000000"/>
              </w:rPr>
              <w:t>sulphonylureas</w:t>
            </w:r>
            <w:proofErr w:type="spellEnd"/>
            <w:r w:rsidRPr="00864523">
              <w:rPr>
                <w:rFonts w:eastAsia="Times New Roman" w:cs="Narkisim"/>
                <w:color w:val="000000"/>
              </w:rPr>
              <w:t xml:space="preserve"> in general may also be potentiated by monoamine oxidase inhibitors and drugs that are highly protein bound, such as sulfonamides, chloramphenicol, </w:t>
            </w:r>
            <w:proofErr w:type="spellStart"/>
            <w:r w:rsidRPr="00864523">
              <w:rPr>
                <w:rFonts w:eastAsia="Times New Roman" w:cs="Narkisim"/>
                <w:color w:val="000000"/>
              </w:rPr>
              <w:t>probenecid</w:t>
            </w:r>
            <w:proofErr w:type="spellEnd"/>
            <w:r w:rsidRPr="00864523">
              <w:rPr>
                <w:rFonts w:eastAsia="Times New Roman" w:cs="Narkisim"/>
                <w:color w:val="000000"/>
              </w:rPr>
              <w:t xml:space="preserve">, </w:t>
            </w:r>
            <w:proofErr w:type="spellStart"/>
            <w:r w:rsidRPr="00864523">
              <w:rPr>
                <w:rFonts w:eastAsia="Times New Roman" w:cs="Narkisim"/>
                <w:color w:val="000000"/>
              </w:rPr>
              <w:t>coumarins</w:t>
            </w:r>
            <w:proofErr w:type="spellEnd"/>
            <w:r w:rsidRPr="00864523">
              <w:rPr>
                <w:rFonts w:eastAsia="Times New Roman" w:cs="Narkisim"/>
                <w:color w:val="000000"/>
              </w:rPr>
              <w:t xml:space="preserve"> and </w:t>
            </w:r>
            <w:r w:rsidRPr="00864523">
              <w:rPr>
                <w:rFonts w:eastAsia="Times New Roman" w:cs="Narkisim"/>
                <w:color w:val="000000"/>
                <w:highlight w:val="yellow"/>
              </w:rPr>
              <w:t>fibrates</w:t>
            </w:r>
            <w:r w:rsidRPr="00864523">
              <w:rPr>
                <w:rFonts w:eastAsia="Times New Roman" w:cs="Narkisim"/>
                <w:color w:val="000000"/>
              </w:rPr>
              <w:t>.</w:t>
            </w:r>
          </w:p>
          <w:p w:rsidR="00DB3159" w:rsidRPr="00864523" w:rsidRDefault="00DB3159" w:rsidP="00DB3159">
            <w:pPr>
              <w:bidi w:val="0"/>
              <w:spacing w:before="100" w:beforeAutospacing="1" w:after="75" w:line="225" w:lineRule="atLeast"/>
              <w:ind w:right="34"/>
              <w:rPr>
                <w:rFonts w:eastAsia="Times New Roman" w:cs="Narkisim"/>
                <w:color w:val="000000"/>
              </w:rPr>
            </w:pPr>
            <w:r w:rsidRPr="00864523">
              <w:rPr>
                <w:rFonts w:eastAsia="Times New Roman" w:cs="Narkisim"/>
                <w:color w:val="000000"/>
                <w:highlight w:val="yellow"/>
              </w:rPr>
              <w:t xml:space="preserve">When such drugs are administered to (or withdrawn from) a patient receiving </w:t>
            </w:r>
            <w:proofErr w:type="spellStart"/>
            <w:r w:rsidRPr="00864523">
              <w:rPr>
                <w:rFonts w:eastAsia="Times New Roman" w:cs="Narkisim"/>
                <w:color w:val="000000"/>
                <w:highlight w:val="yellow"/>
              </w:rPr>
              <w:lastRenderedPageBreak/>
              <w:t>glipizide</w:t>
            </w:r>
            <w:proofErr w:type="spellEnd"/>
            <w:r w:rsidRPr="00864523">
              <w:rPr>
                <w:rFonts w:eastAsia="Times New Roman" w:cs="Narkisim"/>
                <w:color w:val="000000"/>
                <w:highlight w:val="yellow"/>
              </w:rPr>
              <w:t xml:space="preserve">, the patient should be observed closely for </w:t>
            </w:r>
            <w:proofErr w:type="spellStart"/>
            <w:r w:rsidRPr="00864523">
              <w:rPr>
                <w:rFonts w:eastAsia="Times New Roman" w:cs="Narkisim"/>
                <w:color w:val="000000"/>
                <w:highlight w:val="yellow"/>
              </w:rPr>
              <w:t>hypoglycaemia</w:t>
            </w:r>
            <w:proofErr w:type="spellEnd"/>
            <w:r w:rsidRPr="00864523">
              <w:rPr>
                <w:rFonts w:eastAsia="Times New Roman" w:cs="Narkisim"/>
                <w:color w:val="000000"/>
                <w:highlight w:val="yellow"/>
              </w:rPr>
              <w:t xml:space="preserve"> (or loss of control).</w:t>
            </w:r>
          </w:p>
          <w:p w:rsidR="00DB3159" w:rsidRPr="00864523" w:rsidRDefault="00DB3159" w:rsidP="00DB3159">
            <w:pPr>
              <w:bidi w:val="0"/>
              <w:spacing w:before="100" w:beforeAutospacing="1" w:after="75" w:line="225" w:lineRule="atLeast"/>
              <w:ind w:right="34"/>
              <w:rPr>
                <w:rFonts w:eastAsia="Times New Roman" w:cs="Narkisim"/>
                <w:color w:val="000000"/>
                <w:u w:val="single"/>
              </w:rPr>
            </w:pPr>
          </w:p>
          <w:p w:rsidR="00DB3159" w:rsidRPr="00864523" w:rsidRDefault="00DB3159" w:rsidP="00DB3159">
            <w:pPr>
              <w:bidi w:val="0"/>
              <w:spacing w:before="100" w:beforeAutospacing="1" w:after="75" w:line="225" w:lineRule="atLeast"/>
              <w:ind w:right="34"/>
              <w:rPr>
                <w:rFonts w:eastAsia="Times New Roman" w:cs="Narkisim"/>
                <w:color w:val="000000"/>
              </w:rPr>
            </w:pPr>
            <w:r w:rsidRPr="00864523">
              <w:rPr>
                <w:rFonts w:eastAsia="Times New Roman" w:cs="Narkisim"/>
                <w:color w:val="000000"/>
                <w:u w:val="single"/>
              </w:rPr>
              <w:t xml:space="preserve">The following products could lead to </w:t>
            </w:r>
            <w:proofErr w:type="spellStart"/>
            <w:r w:rsidRPr="00864523">
              <w:rPr>
                <w:rFonts w:eastAsia="Times New Roman" w:cs="Narkisim"/>
                <w:color w:val="000000"/>
                <w:u w:val="single"/>
              </w:rPr>
              <w:t>hyperglycaemia</w:t>
            </w:r>
            <w:proofErr w:type="spellEnd"/>
            <w:r w:rsidRPr="00864523">
              <w:rPr>
                <w:rFonts w:eastAsia="Times New Roman" w:cs="Narkisim"/>
                <w:color w:val="000000"/>
              </w:rPr>
              <w:t>:</w:t>
            </w:r>
          </w:p>
          <w:p w:rsidR="00DB3159" w:rsidRPr="00864523" w:rsidRDefault="00DB3159" w:rsidP="00DB3159">
            <w:pPr>
              <w:bidi w:val="0"/>
              <w:spacing w:before="100" w:beforeAutospacing="1" w:after="75" w:line="225" w:lineRule="atLeast"/>
              <w:ind w:right="34"/>
              <w:rPr>
                <w:rFonts w:eastAsia="Times New Roman" w:cs="Narkisim"/>
                <w:color w:val="000000"/>
              </w:rPr>
            </w:pPr>
            <w:r w:rsidRPr="00864523">
              <w:rPr>
                <w:rFonts w:eastAsia="Times New Roman" w:cs="Narkisim"/>
                <w:color w:val="000000"/>
                <w:highlight w:val="yellow"/>
              </w:rPr>
              <w:t>- </w:t>
            </w:r>
            <w:r w:rsidRPr="00864523">
              <w:rPr>
                <w:rFonts w:eastAsia="Times New Roman" w:cs="Narkisim"/>
                <w:b/>
                <w:bCs/>
                <w:color w:val="000000"/>
                <w:highlight w:val="yellow"/>
                <w:u w:val="single"/>
              </w:rPr>
              <w:t>Inadvisable combinations</w:t>
            </w:r>
          </w:p>
          <w:p w:rsidR="00DB3159" w:rsidRPr="00864523" w:rsidRDefault="00DB3159" w:rsidP="00DB3159">
            <w:pPr>
              <w:bidi w:val="0"/>
              <w:spacing w:before="100" w:beforeAutospacing="1" w:after="75" w:line="225" w:lineRule="atLeast"/>
              <w:ind w:right="34"/>
              <w:rPr>
                <w:rFonts w:eastAsia="Times New Roman" w:cs="Narkisim"/>
                <w:color w:val="000000"/>
              </w:rPr>
            </w:pPr>
            <w:proofErr w:type="spellStart"/>
            <w:r w:rsidRPr="00864523">
              <w:rPr>
                <w:rFonts w:eastAsia="Times New Roman" w:cs="Narkisim"/>
                <w:i/>
                <w:iCs/>
                <w:color w:val="000000"/>
                <w:highlight w:val="yellow"/>
                <w:u w:val="single"/>
              </w:rPr>
              <w:t>Danazol</w:t>
            </w:r>
            <w:proofErr w:type="spellEnd"/>
            <w:r w:rsidRPr="00864523">
              <w:rPr>
                <w:rFonts w:eastAsia="Times New Roman" w:cs="Narkisim"/>
                <w:color w:val="000000"/>
                <w:highlight w:val="yellow"/>
              </w:rPr>
              <w:t xml:space="preserve">: </w:t>
            </w:r>
            <w:proofErr w:type="spellStart"/>
            <w:r w:rsidRPr="00864523">
              <w:rPr>
                <w:rFonts w:eastAsia="Times New Roman" w:cs="Narkisim"/>
                <w:color w:val="000000"/>
                <w:highlight w:val="yellow"/>
              </w:rPr>
              <w:t>diabetogenic</w:t>
            </w:r>
            <w:proofErr w:type="spellEnd"/>
            <w:r w:rsidRPr="00864523">
              <w:rPr>
                <w:rFonts w:eastAsia="Times New Roman" w:cs="Narkisim"/>
                <w:color w:val="000000"/>
                <w:highlight w:val="yellow"/>
              </w:rPr>
              <w:t xml:space="preserve"> effect of </w:t>
            </w:r>
            <w:proofErr w:type="spellStart"/>
            <w:r w:rsidRPr="00864523">
              <w:rPr>
                <w:rFonts w:eastAsia="Times New Roman" w:cs="Narkisim"/>
                <w:color w:val="000000"/>
                <w:highlight w:val="yellow"/>
              </w:rPr>
              <w:t>danazol</w:t>
            </w:r>
            <w:proofErr w:type="spellEnd"/>
            <w:r w:rsidRPr="00864523">
              <w:rPr>
                <w:rFonts w:eastAsia="Times New Roman" w:cs="Narkisim"/>
                <w:color w:val="000000"/>
                <w:highlight w:val="yellow"/>
              </w:rPr>
              <w:t xml:space="preserve">. If it cannot be avoided, warn the patient and step up </w:t>
            </w:r>
            <w:proofErr w:type="spellStart"/>
            <w:r w:rsidRPr="00864523">
              <w:rPr>
                <w:rFonts w:eastAsia="Times New Roman" w:cs="Narkisim"/>
                <w:color w:val="000000"/>
                <w:highlight w:val="yellow"/>
              </w:rPr>
              <w:t>self monitoring</w:t>
            </w:r>
            <w:proofErr w:type="spellEnd"/>
            <w:r w:rsidRPr="00864523">
              <w:rPr>
                <w:rFonts w:eastAsia="Times New Roman" w:cs="Narkisim"/>
                <w:color w:val="000000"/>
                <w:highlight w:val="yellow"/>
              </w:rPr>
              <w:t xml:space="preserve"> of blood glucose and urine. Possibly adjust the dosage of </w:t>
            </w:r>
            <w:proofErr w:type="spellStart"/>
            <w:r w:rsidRPr="00864523">
              <w:rPr>
                <w:rFonts w:eastAsia="Times New Roman" w:cs="Narkisim"/>
                <w:color w:val="000000"/>
                <w:highlight w:val="yellow"/>
              </w:rPr>
              <w:t>antidiabetic</w:t>
            </w:r>
            <w:proofErr w:type="spellEnd"/>
            <w:r w:rsidRPr="00864523">
              <w:rPr>
                <w:rFonts w:eastAsia="Times New Roman" w:cs="Narkisim"/>
                <w:color w:val="000000"/>
                <w:highlight w:val="yellow"/>
              </w:rPr>
              <w:t xml:space="preserve"> agent during treatment with </w:t>
            </w:r>
            <w:proofErr w:type="spellStart"/>
            <w:r w:rsidRPr="00864523">
              <w:rPr>
                <w:rFonts w:eastAsia="Times New Roman" w:cs="Narkisim"/>
                <w:color w:val="000000"/>
                <w:highlight w:val="yellow"/>
              </w:rPr>
              <w:t>danazol</w:t>
            </w:r>
            <w:proofErr w:type="spellEnd"/>
            <w:r w:rsidRPr="00864523">
              <w:rPr>
                <w:rFonts w:eastAsia="Times New Roman" w:cs="Narkisim"/>
                <w:color w:val="000000"/>
                <w:highlight w:val="yellow"/>
              </w:rPr>
              <w:t xml:space="preserve"> and after its discontinuation.</w:t>
            </w:r>
          </w:p>
          <w:p w:rsidR="00DB3159" w:rsidRPr="00864523" w:rsidRDefault="00DB3159" w:rsidP="00DB3159">
            <w:pPr>
              <w:bidi w:val="0"/>
              <w:spacing w:before="100" w:beforeAutospacing="1" w:after="75" w:line="225" w:lineRule="atLeast"/>
              <w:ind w:right="34"/>
              <w:rPr>
                <w:rFonts w:eastAsia="Times New Roman" w:cs="Narkisim"/>
                <w:color w:val="000000"/>
              </w:rPr>
            </w:pPr>
            <w:r w:rsidRPr="00864523">
              <w:rPr>
                <w:rFonts w:eastAsia="Times New Roman" w:cs="Narkisim"/>
                <w:color w:val="000000"/>
                <w:highlight w:val="yellow"/>
              </w:rPr>
              <w:t>- </w:t>
            </w:r>
            <w:r w:rsidRPr="00864523">
              <w:rPr>
                <w:rFonts w:eastAsia="Times New Roman" w:cs="Narkisim"/>
                <w:b/>
                <w:bCs/>
                <w:color w:val="000000"/>
                <w:highlight w:val="yellow"/>
                <w:u w:val="single"/>
              </w:rPr>
              <w:t>Combinations requiring precaution</w:t>
            </w:r>
          </w:p>
          <w:p w:rsidR="005B04C9" w:rsidRPr="005B04C9" w:rsidRDefault="005B04C9" w:rsidP="005B04C9">
            <w:pPr>
              <w:bidi w:val="0"/>
              <w:spacing w:before="100" w:beforeAutospacing="1" w:after="75" w:line="225" w:lineRule="atLeast"/>
              <w:ind w:right="0"/>
              <w:rPr>
                <w:rFonts w:eastAsia="Times New Roman"/>
                <w:color w:val="000000"/>
                <w:lang w:val="en"/>
              </w:rPr>
            </w:pPr>
            <w:proofErr w:type="spellStart"/>
            <w:r w:rsidRPr="005B04C9">
              <w:rPr>
                <w:rFonts w:eastAsia="Times New Roman"/>
                <w:i/>
                <w:iCs/>
                <w:color w:val="000000"/>
                <w:highlight w:val="yellow"/>
                <w:u w:val="single"/>
                <w:lang w:val="en"/>
              </w:rPr>
              <w:t>Colesevelam</w:t>
            </w:r>
            <w:proofErr w:type="spellEnd"/>
            <w:r w:rsidRPr="005B04C9">
              <w:rPr>
                <w:rFonts w:eastAsia="Times New Roman"/>
                <w:i/>
                <w:iCs/>
                <w:color w:val="000000"/>
                <w:highlight w:val="yellow"/>
                <w:u w:val="single"/>
                <w:lang w:val="en"/>
              </w:rPr>
              <w:t>:</w:t>
            </w:r>
            <w:r w:rsidRPr="005B04C9">
              <w:rPr>
                <w:rFonts w:eastAsia="Times New Roman"/>
                <w:color w:val="000000"/>
                <w:highlight w:val="yellow"/>
                <w:lang w:val="en"/>
              </w:rPr>
              <w:t xml:space="preserve"> In studies assessing the effect of </w:t>
            </w:r>
            <w:proofErr w:type="spellStart"/>
            <w:r w:rsidRPr="005B04C9">
              <w:rPr>
                <w:rFonts w:eastAsia="Times New Roman"/>
                <w:color w:val="000000"/>
                <w:highlight w:val="yellow"/>
                <w:lang w:val="en"/>
              </w:rPr>
              <w:t>colesevelam</w:t>
            </w:r>
            <w:proofErr w:type="spellEnd"/>
            <w:r w:rsidRPr="005B04C9">
              <w:rPr>
                <w:rFonts w:eastAsia="Times New Roman"/>
                <w:color w:val="000000"/>
                <w:highlight w:val="yellow"/>
                <w:lang w:val="en"/>
              </w:rPr>
              <w:t xml:space="preserve"> on the pharmacokinetics of </w:t>
            </w:r>
            <w:proofErr w:type="spellStart"/>
            <w:r w:rsidRPr="005B04C9">
              <w:rPr>
                <w:rFonts w:eastAsia="Times New Roman"/>
                <w:color w:val="000000"/>
                <w:highlight w:val="yellow"/>
                <w:lang w:val="en"/>
              </w:rPr>
              <w:t>glipizide</w:t>
            </w:r>
            <w:proofErr w:type="spellEnd"/>
            <w:r w:rsidRPr="005B04C9">
              <w:rPr>
                <w:rFonts w:eastAsia="Times New Roman"/>
                <w:color w:val="000000"/>
                <w:highlight w:val="yellow"/>
                <w:lang w:val="en"/>
              </w:rPr>
              <w:t xml:space="preserve"> in healthy volunteers, reductions in </w:t>
            </w:r>
            <w:proofErr w:type="spellStart"/>
            <w:r w:rsidRPr="005B04C9">
              <w:rPr>
                <w:rFonts w:eastAsia="Times New Roman"/>
                <w:color w:val="000000"/>
                <w:highlight w:val="yellow"/>
                <w:lang w:val="en"/>
              </w:rPr>
              <w:t>glipizide</w:t>
            </w:r>
            <w:proofErr w:type="spellEnd"/>
            <w:r w:rsidRPr="005B04C9">
              <w:rPr>
                <w:rFonts w:eastAsia="Times New Roman"/>
                <w:color w:val="000000"/>
                <w:highlight w:val="yellow"/>
                <w:lang w:val="en"/>
              </w:rPr>
              <w:t xml:space="preserve"> AUC and </w:t>
            </w:r>
            <w:proofErr w:type="spellStart"/>
            <w:r w:rsidRPr="005B04C9">
              <w:rPr>
                <w:rFonts w:eastAsia="Times New Roman"/>
                <w:color w:val="000000"/>
                <w:highlight w:val="yellow"/>
                <w:lang w:val="en"/>
              </w:rPr>
              <w:t>Cmax</w:t>
            </w:r>
            <w:proofErr w:type="spellEnd"/>
            <w:r w:rsidRPr="005B04C9">
              <w:rPr>
                <w:rFonts w:eastAsia="Times New Roman"/>
                <w:color w:val="000000"/>
                <w:highlight w:val="yellow"/>
                <w:lang w:val="en"/>
              </w:rPr>
              <w:t xml:space="preserve"> of 12% and 13%, respectively were observed when </w:t>
            </w:r>
            <w:proofErr w:type="spellStart"/>
            <w:r w:rsidRPr="005B04C9">
              <w:rPr>
                <w:rFonts w:eastAsia="Times New Roman"/>
                <w:color w:val="000000"/>
                <w:highlight w:val="yellow"/>
                <w:lang w:val="en"/>
              </w:rPr>
              <w:t>colesevelam</w:t>
            </w:r>
            <w:proofErr w:type="spellEnd"/>
            <w:r w:rsidRPr="005B04C9">
              <w:rPr>
                <w:rFonts w:eastAsia="Times New Roman"/>
                <w:color w:val="000000"/>
                <w:highlight w:val="yellow"/>
                <w:lang w:val="en"/>
              </w:rPr>
              <w:t xml:space="preserve"> was </w:t>
            </w:r>
            <w:proofErr w:type="spellStart"/>
            <w:r w:rsidRPr="005B04C9">
              <w:rPr>
                <w:rFonts w:eastAsia="Times New Roman"/>
                <w:color w:val="000000"/>
                <w:highlight w:val="yellow"/>
                <w:lang w:val="en"/>
              </w:rPr>
              <w:t>coadministered</w:t>
            </w:r>
            <w:proofErr w:type="spellEnd"/>
            <w:r w:rsidRPr="005B04C9">
              <w:rPr>
                <w:rFonts w:eastAsia="Times New Roman"/>
                <w:color w:val="000000"/>
                <w:highlight w:val="yellow"/>
                <w:lang w:val="en"/>
              </w:rPr>
              <w:t xml:space="preserve"> with </w:t>
            </w:r>
            <w:proofErr w:type="spellStart"/>
            <w:r w:rsidRPr="005B04C9">
              <w:rPr>
                <w:rFonts w:eastAsia="Times New Roman"/>
                <w:color w:val="000000"/>
                <w:highlight w:val="yellow"/>
                <w:lang w:val="en"/>
              </w:rPr>
              <w:t>glipizide</w:t>
            </w:r>
            <w:proofErr w:type="spellEnd"/>
            <w:r w:rsidRPr="005B04C9">
              <w:rPr>
                <w:rFonts w:eastAsia="Times New Roman"/>
                <w:color w:val="000000"/>
                <w:highlight w:val="yellow"/>
                <w:lang w:val="en"/>
              </w:rPr>
              <w:t xml:space="preserve">. When </w:t>
            </w:r>
            <w:proofErr w:type="spellStart"/>
            <w:r w:rsidRPr="005B04C9">
              <w:rPr>
                <w:rFonts w:eastAsia="Times New Roman"/>
                <w:color w:val="000000"/>
                <w:highlight w:val="yellow"/>
                <w:lang w:val="en"/>
              </w:rPr>
              <w:t>glipizide</w:t>
            </w:r>
            <w:proofErr w:type="spellEnd"/>
            <w:r w:rsidRPr="005B04C9">
              <w:rPr>
                <w:rFonts w:eastAsia="Times New Roman"/>
                <w:color w:val="000000"/>
                <w:highlight w:val="yellow"/>
                <w:lang w:val="en"/>
              </w:rPr>
              <w:t xml:space="preserve"> was administered 4 hours prior to </w:t>
            </w:r>
            <w:proofErr w:type="spellStart"/>
            <w:r w:rsidRPr="005B04C9">
              <w:rPr>
                <w:rFonts w:eastAsia="Times New Roman"/>
                <w:color w:val="000000"/>
                <w:highlight w:val="yellow"/>
                <w:lang w:val="en"/>
              </w:rPr>
              <w:t>colesevelam</w:t>
            </w:r>
            <w:proofErr w:type="spellEnd"/>
            <w:r w:rsidRPr="005B04C9">
              <w:rPr>
                <w:rFonts w:eastAsia="Times New Roman"/>
                <w:color w:val="000000"/>
                <w:highlight w:val="yellow"/>
                <w:lang w:val="en"/>
              </w:rPr>
              <w:t xml:space="preserve">, there was no significant change in </w:t>
            </w:r>
            <w:proofErr w:type="spellStart"/>
            <w:r w:rsidRPr="005B04C9">
              <w:rPr>
                <w:rFonts w:eastAsia="Times New Roman"/>
                <w:color w:val="000000"/>
                <w:highlight w:val="yellow"/>
                <w:lang w:val="en"/>
              </w:rPr>
              <w:t>glipizide</w:t>
            </w:r>
            <w:proofErr w:type="spellEnd"/>
            <w:r w:rsidRPr="005B04C9">
              <w:rPr>
                <w:rFonts w:eastAsia="Times New Roman"/>
                <w:color w:val="000000"/>
                <w:highlight w:val="yellow"/>
                <w:lang w:val="en"/>
              </w:rPr>
              <w:t xml:space="preserve"> AUC or </w:t>
            </w:r>
            <w:proofErr w:type="spellStart"/>
            <w:r w:rsidRPr="005B04C9">
              <w:rPr>
                <w:rFonts w:eastAsia="Times New Roman"/>
                <w:color w:val="000000"/>
                <w:highlight w:val="yellow"/>
                <w:lang w:val="en"/>
              </w:rPr>
              <w:t>Cmax</w:t>
            </w:r>
            <w:proofErr w:type="spellEnd"/>
            <w:r w:rsidRPr="005B04C9">
              <w:rPr>
                <w:rFonts w:eastAsia="Times New Roman"/>
                <w:color w:val="000000"/>
                <w:highlight w:val="yellow"/>
                <w:lang w:val="en"/>
              </w:rPr>
              <w:t xml:space="preserve">, -4% and 0%, respectively. Therefore, </w:t>
            </w:r>
            <w:proofErr w:type="spellStart"/>
            <w:r w:rsidRPr="005B04C9">
              <w:rPr>
                <w:rFonts w:eastAsia="Times New Roman"/>
                <w:color w:val="000000"/>
                <w:highlight w:val="yellow"/>
              </w:rPr>
              <w:t>Gluco</w:t>
            </w:r>
            <w:proofErr w:type="spellEnd"/>
            <w:r w:rsidRPr="005B04C9">
              <w:rPr>
                <w:rFonts w:eastAsia="Times New Roman"/>
                <w:color w:val="000000"/>
                <w:highlight w:val="yellow"/>
              </w:rPr>
              <w:t>-Rite</w:t>
            </w:r>
            <w:r w:rsidRPr="005B04C9">
              <w:rPr>
                <w:rFonts w:eastAsia="Times New Roman"/>
                <w:color w:val="000000"/>
                <w:highlight w:val="yellow"/>
                <w:lang w:val="en"/>
              </w:rPr>
              <w:t xml:space="preserve"> should be administered at least 4 hours prior to </w:t>
            </w:r>
            <w:proofErr w:type="spellStart"/>
            <w:r w:rsidRPr="005B04C9">
              <w:rPr>
                <w:rFonts w:eastAsia="Times New Roman"/>
                <w:color w:val="000000"/>
                <w:highlight w:val="yellow"/>
                <w:lang w:val="en"/>
              </w:rPr>
              <w:t>colesevelam</w:t>
            </w:r>
            <w:proofErr w:type="spellEnd"/>
            <w:r w:rsidRPr="005B04C9">
              <w:rPr>
                <w:rFonts w:eastAsia="Times New Roman"/>
                <w:color w:val="000000"/>
                <w:highlight w:val="yellow"/>
                <w:lang w:val="en"/>
              </w:rPr>
              <w:t xml:space="preserve"> to ensure that </w:t>
            </w:r>
            <w:proofErr w:type="spellStart"/>
            <w:r w:rsidRPr="005B04C9">
              <w:rPr>
                <w:rFonts w:eastAsia="Times New Roman"/>
                <w:color w:val="000000"/>
                <w:highlight w:val="yellow"/>
                <w:lang w:val="en"/>
              </w:rPr>
              <w:t>colesevelam</w:t>
            </w:r>
            <w:proofErr w:type="spellEnd"/>
            <w:r w:rsidRPr="005B04C9">
              <w:rPr>
                <w:rFonts w:eastAsia="Times New Roman"/>
                <w:color w:val="000000"/>
                <w:highlight w:val="yellow"/>
                <w:lang w:val="en"/>
              </w:rPr>
              <w:t xml:space="preserve"> does not reduce the absorption of </w:t>
            </w:r>
            <w:proofErr w:type="spellStart"/>
            <w:r w:rsidRPr="005B04C9">
              <w:rPr>
                <w:rFonts w:eastAsia="Times New Roman"/>
                <w:color w:val="000000"/>
                <w:highlight w:val="yellow"/>
                <w:lang w:val="en"/>
              </w:rPr>
              <w:t>glipizide</w:t>
            </w:r>
            <w:proofErr w:type="spellEnd"/>
            <w:r w:rsidRPr="005B04C9">
              <w:rPr>
                <w:rFonts w:eastAsia="Times New Roman"/>
                <w:color w:val="000000"/>
                <w:highlight w:val="yellow"/>
                <w:lang w:val="en"/>
              </w:rPr>
              <w:t>.</w:t>
            </w:r>
          </w:p>
          <w:p w:rsidR="00DB3159" w:rsidRPr="00864523" w:rsidRDefault="00DB3159" w:rsidP="005B04C9">
            <w:pPr>
              <w:bidi w:val="0"/>
              <w:spacing w:before="100" w:beforeAutospacing="1" w:after="75" w:line="225" w:lineRule="atLeast"/>
              <w:ind w:right="34"/>
              <w:rPr>
                <w:rFonts w:eastAsia="Times New Roman" w:cs="Narkisim"/>
                <w:color w:val="000000"/>
              </w:rPr>
            </w:pPr>
            <w:proofErr w:type="spellStart"/>
            <w:r w:rsidRPr="00864523">
              <w:rPr>
                <w:rFonts w:eastAsia="Times New Roman" w:cs="Narkisim"/>
                <w:i/>
                <w:iCs/>
                <w:color w:val="000000"/>
                <w:u w:val="single"/>
              </w:rPr>
              <w:t>Phenothiazines</w:t>
            </w:r>
            <w:proofErr w:type="spellEnd"/>
            <w:r w:rsidRPr="00864523">
              <w:rPr>
                <w:rFonts w:eastAsia="Times New Roman" w:cs="Narkisim"/>
                <w:i/>
                <w:iCs/>
                <w:color w:val="000000"/>
                <w:u w:val="single"/>
              </w:rPr>
              <w:t xml:space="preserve"> (</w:t>
            </w:r>
            <w:r w:rsidRPr="00864523">
              <w:rPr>
                <w:rFonts w:eastAsia="Times New Roman" w:cs="Narkisim"/>
                <w:i/>
                <w:iCs/>
                <w:color w:val="000000"/>
                <w:highlight w:val="yellow"/>
                <w:u w:val="single"/>
              </w:rPr>
              <w:t>e.g. chlorpromazine) at high doses (&gt; 100 mg per day of chlorpromazine)</w:t>
            </w:r>
            <w:r w:rsidRPr="00864523">
              <w:rPr>
                <w:rFonts w:eastAsia="Times New Roman" w:cs="Narkisim"/>
                <w:color w:val="000000"/>
                <w:highlight w:val="yellow"/>
              </w:rPr>
              <w:t>:</w:t>
            </w:r>
            <w:r w:rsidRPr="00864523">
              <w:rPr>
                <w:rFonts w:eastAsia="Times New Roman" w:cs="Narkisim"/>
                <w:color w:val="000000"/>
              </w:rPr>
              <w:t xml:space="preserve"> elevation in blood glucose (reduction in insulin release).</w:t>
            </w:r>
          </w:p>
          <w:p w:rsidR="00DB3159" w:rsidRPr="00864523" w:rsidRDefault="00DB3159" w:rsidP="00DB3159">
            <w:pPr>
              <w:bidi w:val="0"/>
              <w:spacing w:before="100" w:beforeAutospacing="1" w:after="75" w:line="225" w:lineRule="atLeast"/>
              <w:ind w:right="34"/>
              <w:rPr>
                <w:rFonts w:eastAsia="Times New Roman" w:cs="Narkisim"/>
                <w:color w:val="000000"/>
              </w:rPr>
            </w:pPr>
            <w:r w:rsidRPr="00864523">
              <w:rPr>
                <w:rFonts w:eastAsia="Times New Roman" w:cs="Narkisim"/>
                <w:i/>
                <w:iCs/>
                <w:color w:val="000000"/>
                <w:u w:val="single"/>
              </w:rPr>
              <w:t>Corticosteroids</w:t>
            </w:r>
            <w:r w:rsidRPr="00864523">
              <w:rPr>
                <w:rFonts w:eastAsia="Times New Roman" w:cs="Narkisim"/>
                <w:color w:val="000000"/>
              </w:rPr>
              <w:t>: elevation in blood glucose.</w:t>
            </w:r>
          </w:p>
          <w:p w:rsidR="00DB3159" w:rsidRPr="00864523" w:rsidRDefault="00DB3159" w:rsidP="00DB3159">
            <w:pPr>
              <w:bidi w:val="0"/>
              <w:spacing w:before="100" w:beforeAutospacing="1" w:after="75" w:line="225" w:lineRule="atLeast"/>
              <w:ind w:right="34"/>
              <w:rPr>
                <w:rFonts w:eastAsia="Times New Roman" w:cs="Narkisim"/>
                <w:color w:val="000000"/>
              </w:rPr>
            </w:pPr>
            <w:proofErr w:type="spellStart"/>
            <w:r w:rsidRPr="00864523">
              <w:rPr>
                <w:rFonts w:eastAsia="Times New Roman" w:cs="Narkisim"/>
                <w:i/>
                <w:iCs/>
                <w:color w:val="000000"/>
                <w:u w:val="single"/>
              </w:rPr>
              <w:t>Sympathomimetics</w:t>
            </w:r>
            <w:proofErr w:type="spellEnd"/>
            <w:r w:rsidRPr="00864523">
              <w:rPr>
                <w:rFonts w:eastAsia="Times New Roman" w:cs="Narkisim"/>
                <w:i/>
                <w:iCs/>
                <w:color w:val="000000"/>
                <w:u w:val="single"/>
              </w:rPr>
              <w:t xml:space="preserve"> </w:t>
            </w:r>
            <w:r w:rsidRPr="00864523">
              <w:rPr>
                <w:rFonts w:eastAsia="Times New Roman" w:cs="Narkisim"/>
                <w:i/>
                <w:iCs/>
                <w:color w:val="000000"/>
                <w:highlight w:val="yellow"/>
                <w:u w:val="single"/>
              </w:rPr>
              <w:t xml:space="preserve">(e.g. </w:t>
            </w:r>
            <w:proofErr w:type="spellStart"/>
            <w:r w:rsidRPr="00864523">
              <w:rPr>
                <w:rFonts w:eastAsia="Times New Roman" w:cs="Narkisim"/>
                <w:i/>
                <w:iCs/>
                <w:color w:val="000000"/>
                <w:highlight w:val="yellow"/>
                <w:u w:val="single"/>
              </w:rPr>
              <w:t>ritodrine</w:t>
            </w:r>
            <w:proofErr w:type="spellEnd"/>
            <w:r w:rsidRPr="00864523">
              <w:rPr>
                <w:rFonts w:eastAsia="Times New Roman" w:cs="Narkisim"/>
                <w:i/>
                <w:iCs/>
                <w:color w:val="000000"/>
                <w:highlight w:val="yellow"/>
                <w:u w:val="single"/>
              </w:rPr>
              <w:t xml:space="preserve">, salbutamol, </w:t>
            </w:r>
            <w:proofErr w:type="spellStart"/>
            <w:r w:rsidRPr="00864523">
              <w:rPr>
                <w:rFonts w:eastAsia="Times New Roman" w:cs="Narkisim"/>
                <w:i/>
                <w:iCs/>
                <w:color w:val="000000"/>
                <w:highlight w:val="yellow"/>
                <w:u w:val="single"/>
              </w:rPr>
              <w:t>terbutaline</w:t>
            </w:r>
            <w:proofErr w:type="spellEnd"/>
            <w:r w:rsidRPr="00864523">
              <w:rPr>
                <w:rFonts w:eastAsia="Times New Roman" w:cs="Narkisim"/>
                <w:i/>
                <w:iCs/>
                <w:color w:val="000000"/>
                <w:highlight w:val="yellow"/>
                <w:u w:val="single"/>
              </w:rPr>
              <w:t>)</w:t>
            </w:r>
            <w:r w:rsidRPr="00864523">
              <w:rPr>
                <w:rFonts w:eastAsia="Times New Roman" w:cs="Narkisim"/>
                <w:color w:val="000000"/>
              </w:rPr>
              <w:t xml:space="preserve">: elevation in blood glucose </w:t>
            </w:r>
            <w:r w:rsidRPr="00864523">
              <w:rPr>
                <w:rFonts w:eastAsia="Times New Roman" w:cs="Narkisim"/>
                <w:color w:val="000000"/>
                <w:highlight w:val="yellow"/>
              </w:rPr>
              <w:t>due to beta-2-adrenoceptor stimulation</w:t>
            </w:r>
            <w:r w:rsidRPr="00864523">
              <w:rPr>
                <w:rFonts w:eastAsia="Times New Roman" w:cs="Narkisim"/>
                <w:color w:val="000000"/>
              </w:rPr>
              <w:t>. </w:t>
            </w:r>
            <w:proofErr w:type="spellStart"/>
            <w:r w:rsidRPr="00864523">
              <w:rPr>
                <w:rFonts w:eastAsia="Times New Roman" w:cs="Narkisim"/>
                <w:i/>
                <w:iCs/>
                <w:color w:val="000000"/>
                <w:highlight w:val="yellow"/>
                <w:u w:val="single"/>
              </w:rPr>
              <w:t>Progestogens</w:t>
            </w:r>
            <w:proofErr w:type="spellEnd"/>
            <w:r w:rsidRPr="00864523">
              <w:rPr>
                <w:rFonts w:eastAsia="Times New Roman" w:cs="Narkisim"/>
                <w:color w:val="000000"/>
                <w:highlight w:val="yellow"/>
              </w:rPr>
              <w:t xml:space="preserve">: </w:t>
            </w:r>
            <w:proofErr w:type="spellStart"/>
            <w:r w:rsidRPr="00864523">
              <w:rPr>
                <w:rFonts w:eastAsia="Times New Roman" w:cs="Narkisim"/>
                <w:color w:val="000000"/>
                <w:highlight w:val="yellow"/>
              </w:rPr>
              <w:t>diabetogenic</w:t>
            </w:r>
            <w:proofErr w:type="spellEnd"/>
            <w:r w:rsidRPr="00864523">
              <w:rPr>
                <w:rFonts w:eastAsia="Times New Roman" w:cs="Narkisim"/>
                <w:color w:val="000000"/>
                <w:highlight w:val="yellow"/>
              </w:rPr>
              <w:t xml:space="preserve"> effects of high-dose </w:t>
            </w:r>
            <w:proofErr w:type="spellStart"/>
            <w:r w:rsidRPr="00864523">
              <w:rPr>
                <w:rFonts w:eastAsia="Times New Roman" w:cs="Narkisim"/>
                <w:color w:val="000000"/>
                <w:highlight w:val="yellow"/>
              </w:rPr>
              <w:t>progestogens</w:t>
            </w:r>
            <w:proofErr w:type="spellEnd"/>
            <w:r w:rsidRPr="00864523">
              <w:rPr>
                <w:rFonts w:eastAsia="Times New Roman" w:cs="Narkisim"/>
                <w:color w:val="000000"/>
                <w:highlight w:val="yellow"/>
              </w:rPr>
              <w:t xml:space="preserve">. Warn the patient and step up self-monitoring of blood glucose and urine. Possibly adjust the dosage of </w:t>
            </w:r>
            <w:proofErr w:type="spellStart"/>
            <w:r w:rsidRPr="00864523">
              <w:rPr>
                <w:rFonts w:eastAsia="Times New Roman" w:cs="Narkisim"/>
                <w:color w:val="000000"/>
                <w:highlight w:val="yellow"/>
              </w:rPr>
              <w:t>antidiabetic</w:t>
            </w:r>
            <w:proofErr w:type="spellEnd"/>
            <w:r w:rsidRPr="00864523">
              <w:rPr>
                <w:rFonts w:eastAsia="Times New Roman" w:cs="Narkisim"/>
                <w:color w:val="000000"/>
                <w:highlight w:val="yellow"/>
              </w:rPr>
              <w:t xml:space="preserve"> agent during treatment with the neuroleptics, corticoids </w:t>
            </w:r>
            <w:r w:rsidRPr="00864523">
              <w:rPr>
                <w:rFonts w:eastAsia="Times New Roman" w:cs="Narkisim"/>
                <w:color w:val="000000"/>
                <w:highlight w:val="yellow"/>
              </w:rPr>
              <w:lastRenderedPageBreak/>
              <w:t xml:space="preserve">or </w:t>
            </w:r>
            <w:proofErr w:type="spellStart"/>
            <w:r w:rsidRPr="00864523">
              <w:rPr>
                <w:rFonts w:eastAsia="Times New Roman" w:cs="Narkisim"/>
                <w:color w:val="000000"/>
                <w:highlight w:val="yellow"/>
              </w:rPr>
              <w:t>progestogen</w:t>
            </w:r>
            <w:proofErr w:type="spellEnd"/>
            <w:r w:rsidRPr="00864523">
              <w:rPr>
                <w:rFonts w:eastAsia="Times New Roman" w:cs="Narkisim"/>
                <w:color w:val="000000"/>
                <w:highlight w:val="yellow"/>
              </w:rPr>
              <w:t xml:space="preserve"> and after discontinuation.</w:t>
            </w:r>
          </w:p>
          <w:p w:rsidR="00DB3159" w:rsidRPr="00864523" w:rsidRDefault="00DB3159" w:rsidP="00DB3159">
            <w:pPr>
              <w:bidi w:val="0"/>
              <w:spacing w:before="100" w:beforeAutospacing="1" w:after="75" w:line="225" w:lineRule="atLeast"/>
              <w:ind w:right="34"/>
              <w:rPr>
                <w:rFonts w:eastAsia="Times New Roman" w:cs="Narkisim"/>
                <w:color w:val="000000"/>
              </w:rPr>
            </w:pPr>
            <w:r w:rsidRPr="00864523">
              <w:rPr>
                <w:rFonts w:eastAsia="Times New Roman" w:cs="Narkisim"/>
                <w:color w:val="000000"/>
              </w:rPr>
              <w:t xml:space="preserve">Other drugs that may produce </w:t>
            </w:r>
            <w:proofErr w:type="spellStart"/>
            <w:r w:rsidRPr="00864523">
              <w:rPr>
                <w:rFonts w:eastAsia="Times New Roman" w:cs="Narkisim"/>
                <w:color w:val="000000"/>
              </w:rPr>
              <w:t>hyperglycaemia</w:t>
            </w:r>
            <w:proofErr w:type="spellEnd"/>
            <w:r w:rsidRPr="00864523">
              <w:rPr>
                <w:rFonts w:eastAsia="Times New Roman" w:cs="Narkisim"/>
                <w:color w:val="000000"/>
              </w:rPr>
              <w:t xml:space="preserve"> and lead to a loss of control include the thiazides and other diuretics, thyroid products, </w:t>
            </w:r>
            <w:proofErr w:type="spellStart"/>
            <w:r w:rsidRPr="00864523">
              <w:rPr>
                <w:rFonts w:eastAsia="Times New Roman" w:cs="Narkisim"/>
                <w:color w:val="000000"/>
              </w:rPr>
              <w:t>oestrogens</w:t>
            </w:r>
            <w:proofErr w:type="spellEnd"/>
            <w:r w:rsidRPr="00864523">
              <w:rPr>
                <w:rFonts w:eastAsia="Times New Roman" w:cs="Narkisim"/>
                <w:color w:val="000000"/>
              </w:rPr>
              <w:t>, oral contraceptives, phenytoin, nicotinic acid, calcium channel blocking drugs, and isoniazid.</w:t>
            </w:r>
          </w:p>
          <w:p w:rsidR="00DB3159" w:rsidRPr="00864523" w:rsidRDefault="00DB3159" w:rsidP="00DB3159">
            <w:pPr>
              <w:pStyle w:val="ad"/>
              <w:tabs>
                <w:tab w:val="left" w:pos="630"/>
              </w:tabs>
              <w:bidi w:val="0"/>
              <w:ind w:right="34"/>
              <w:rPr>
                <w:rFonts w:ascii="Calibri" w:hAnsi="Calibri" w:cs="Times New Roman"/>
                <w:b/>
                <w:bCs/>
                <w:sz w:val="22"/>
                <w:szCs w:val="22"/>
              </w:rPr>
            </w:pPr>
            <w:r w:rsidRPr="00864523">
              <w:rPr>
                <w:rFonts w:ascii="Calibri" w:hAnsi="Calibri" w:cs="Narkisim"/>
                <w:color w:val="000000"/>
                <w:sz w:val="22"/>
                <w:szCs w:val="22"/>
                <w:highlight w:val="yellow"/>
              </w:rPr>
              <w:t xml:space="preserve">When such drugs are withdrawn from a patient receiving </w:t>
            </w:r>
            <w:proofErr w:type="spellStart"/>
            <w:r w:rsidRPr="00864523">
              <w:rPr>
                <w:rFonts w:ascii="Calibri" w:hAnsi="Calibri" w:cs="Narkisim"/>
                <w:color w:val="000000"/>
                <w:sz w:val="22"/>
                <w:szCs w:val="22"/>
                <w:highlight w:val="yellow"/>
              </w:rPr>
              <w:t>glipizide</w:t>
            </w:r>
            <w:proofErr w:type="spellEnd"/>
            <w:r w:rsidRPr="00864523">
              <w:rPr>
                <w:rFonts w:ascii="Calibri" w:hAnsi="Calibri" w:cs="Narkisim"/>
                <w:color w:val="000000"/>
                <w:sz w:val="22"/>
                <w:szCs w:val="22"/>
                <w:highlight w:val="yellow"/>
              </w:rPr>
              <w:t xml:space="preserve">, the patient should be observed closely for </w:t>
            </w:r>
            <w:proofErr w:type="spellStart"/>
            <w:r w:rsidRPr="00864523">
              <w:rPr>
                <w:rFonts w:ascii="Calibri" w:hAnsi="Calibri" w:cs="Narkisim"/>
                <w:color w:val="000000"/>
                <w:sz w:val="22"/>
                <w:szCs w:val="22"/>
                <w:highlight w:val="yellow"/>
              </w:rPr>
              <w:t>hypoglycaemia</w:t>
            </w:r>
            <w:proofErr w:type="spellEnd"/>
            <w:r w:rsidRPr="00864523">
              <w:rPr>
                <w:rFonts w:ascii="Calibri" w:hAnsi="Calibri" w:cs="Narkisim"/>
                <w:color w:val="000000"/>
                <w:sz w:val="22"/>
                <w:szCs w:val="22"/>
              </w:rPr>
              <w:t>.</w:t>
            </w:r>
          </w:p>
        </w:tc>
      </w:tr>
      <w:tr w:rsidR="009476E8" w:rsidRPr="00A875C0" w:rsidTr="00E3648C">
        <w:trPr>
          <w:trHeight w:val="512"/>
        </w:trPr>
        <w:tc>
          <w:tcPr>
            <w:tcW w:w="1843" w:type="dxa"/>
          </w:tcPr>
          <w:p w:rsidR="009476E8" w:rsidRPr="00F710E7" w:rsidRDefault="009476E8" w:rsidP="009476E8">
            <w:pPr>
              <w:ind w:right="0"/>
              <w:rPr>
                <w:b/>
                <w:bCs/>
              </w:rPr>
            </w:pPr>
            <w:r w:rsidRPr="009476E8">
              <w:rPr>
                <w:b/>
                <w:bCs/>
              </w:rPr>
              <w:lastRenderedPageBreak/>
              <w:t>Pregnancy and lactation</w:t>
            </w:r>
          </w:p>
        </w:tc>
        <w:tc>
          <w:tcPr>
            <w:tcW w:w="3260" w:type="dxa"/>
          </w:tcPr>
          <w:p w:rsidR="00485932" w:rsidRPr="00864523" w:rsidRDefault="00485932" w:rsidP="00864523">
            <w:pPr>
              <w:tabs>
                <w:tab w:val="left" w:pos="-720"/>
              </w:tabs>
              <w:bidi w:val="0"/>
              <w:spacing w:after="0"/>
              <w:ind w:right="0"/>
              <w:jc w:val="both"/>
            </w:pPr>
            <w:r w:rsidRPr="00864523">
              <w:rPr>
                <w:b/>
                <w:bCs/>
              </w:rPr>
              <w:t>Use in Pregnancy</w:t>
            </w:r>
          </w:p>
          <w:p w:rsidR="00485932" w:rsidRPr="00864523" w:rsidRDefault="00485932" w:rsidP="00864523">
            <w:pPr>
              <w:tabs>
                <w:tab w:val="left" w:pos="-720"/>
              </w:tabs>
              <w:bidi w:val="0"/>
              <w:spacing w:after="0"/>
              <w:ind w:right="0"/>
              <w:jc w:val="both"/>
            </w:pPr>
            <w:proofErr w:type="spellStart"/>
            <w:r w:rsidRPr="00864523">
              <w:t>Gluco</w:t>
            </w:r>
            <w:proofErr w:type="spellEnd"/>
            <w:r w:rsidRPr="00864523">
              <w:t>-Rite (</w:t>
            </w:r>
            <w:proofErr w:type="spellStart"/>
            <w:r w:rsidRPr="00864523">
              <w:t>glipizide</w:t>
            </w:r>
            <w:proofErr w:type="spellEnd"/>
            <w:r w:rsidRPr="00864523">
              <w:t xml:space="preserve">) was found to be mildly </w:t>
            </w:r>
            <w:proofErr w:type="spellStart"/>
            <w:r w:rsidRPr="00864523">
              <w:t>fetotoxic</w:t>
            </w:r>
            <w:proofErr w:type="spellEnd"/>
            <w:r w:rsidRPr="00864523">
              <w:t xml:space="preserve"> in rat reproductive studies at all dose levels (5-50 mg/kg). This </w:t>
            </w:r>
            <w:proofErr w:type="spellStart"/>
            <w:r w:rsidRPr="00864523">
              <w:t>fetotoxicity</w:t>
            </w:r>
            <w:proofErr w:type="spellEnd"/>
            <w:r w:rsidRPr="00864523">
              <w:t xml:space="preserve"> has been similarly noted with other sulfonylureas, such as </w:t>
            </w:r>
            <w:proofErr w:type="spellStart"/>
            <w:r w:rsidRPr="00864523">
              <w:t>tolbutamide</w:t>
            </w:r>
            <w:proofErr w:type="spellEnd"/>
            <w:r w:rsidRPr="00864523">
              <w:t xml:space="preserve"> and </w:t>
            </w:r>
            <w:proofErr w:type="spellStart"/>
            <w:r w:rsidRPr="00864523">
              <w:t>tolazamide</w:t>
            </w:r>
            <w:proofErr w:type="spellEnd"/>
            <w:r w:rsidRPr="00864523">
              <w:t xml:space="preserve">. The effect is perinatal and believed to be directly related to the pharmacologic (hypoglycemic) action of </w:t>
            </w:r>
            <w:proofErr w:type="spellStart"/>
            <w:r w:rsidRPr="00864523">
              <w:t>Gluco</w:t>
            </w:r>
            <w:proofErr w:type="spellEnd"/>
            <w:r w:rsidRPr="00864523">
              <w:t xml:space="preserve">-Rite. In studies in rats and rabbits no </w:t>
            </w:r>
            <w:proofErr w:type="spellStart"/>
            <w:r w:rsidRPr="00864523">
              <w:t>teratogenic</w:t>
            </w:r>
            <w:proofErr w:type="spellEnd"/>
            <w:r w:rsidRPr="00864523">
              <w:t xml:space="preserve"> effects were found. There are no adequate and well-controlled studies in pregnant women. </w:t>
            </w:r>
            <w:proofErr w:type="spellStart"/>
            <w:r w:rsidRPr="00864523">
              <w:t>Gluco</w:t>
            </w:r>
            <w:proofErr w:type="spellEnd"/>
            <w:r w:rsidRPr="00864523">
              <w:t>-Rite should be used during pregnancy only if the potential benefit justifies the potential risk to the fetus.</w:t>
            </w:r>
          </w:p>
          <w:p w:rsidR="00485932" w:rsidRPr="00864523" w:rsidRDefault="00485932" w:rsidP="00864523">
            <w:pPr>
              <w:tabs>
                <w:tab w:val="left" w:pos="-720"/>
              </w:tabs>
              <w:bidi w:val="0"/>
              <w:spacing w:after="0"/>
              <w:ind w:right="0"/>
              <w:jc w:val="both"/>
            </w:pPr>
            <w:r w:rsidRPr="00864523">
              <w:t>Because recent information suggests that abnormal blood glucose levels during pregnancy are associated with a higher incidence of congenital abnormalities, many experts recommend that insulin be used during pregnancy to maintain blood glucose levels as close to normal as possible.</w:t>
            </w:r>
          </w:p>
          <w:p w:rsidR="00485932" w:rsidRPr="00864523" w:rsidRDefault="00485932" w:rsidP="00864523">
            <w:pPr>
              <w:tabs>
                <w:tab w:val="left" w:pos="-720"/>
              </w:tabs>
              <w:bidi w:val="0"/>
              <w:spacing w:after="0"/>
              <w:ind w:right="0"/>
              <w:jc w:val="both"/>
              <w:rPr>
                <w:b/>
                <w:bCs/>
              </w:rPr>
            </w:pPr>
          </w:p>
          <w:p w:rsidR="00485932" w:rsidRPr="00864523" w:rsidRDefault="00485932" w:rsidP="00864523">
            <w:pPr>
              <w:tabs>
                <w:tab w:val="left" w:pos="-720"/>
              </w:tabs>
              <w:bidi w:val="0"/>
              <w:spacing w:after="0"/>
              <w:ind w:right="0"/>
              <w:jc w:val="both"/>
            </w:pPr>
            <w:proofErr w:type="spellStart"/>
            <w:r w:rsidRPr="00864523">
              <w:rPr>
                <w:b/>
                <w:bCs/>
              </w:rPr>
              <w:t>Nonteratogenic</w:t>
            </w:r>
            <w:proofErr w:type="spellEnd"/>
            <w:r w:rsidRPr="00864523">
              <w:rPr>
                <w:b/>
                <w:bCs/>
              </w:rPr>
              <w:t xml:space="preserve"> Effects:</w:t>
            </w:r>
            <w:r w:rsidRPr="00864523">
              <w:t xml:space="preserve"> </w:t>
            </w:r>
            <w:r w:rsidRPr="00864523">
              <w:lastRenderedPageBreak/>
              <w:t xml:space="preserve">Prolonged severe hypoglycemia has been reported in neonates born to mothers who were receiving a sulfonylurea drug at the time of delivery. This has been reported more frequently with the use of agents with prolonged half-lives. </w:t>
            </w:r>
            <w:proofErr w:type="spellStart"/>
            <w:r w:rsidRPr="00864523">
              <w:t>Gluco</w:t>
            </w:r>
            <w:proofErr w:type="spellEnd"/>
            <w:r w:rsidRPr="00864523">
              <w:t>-Rite should be discontinued at least one month before the expected delivery date.</w:t>
            </w:r>
          </w:p>
          <w:p w:rsidR="00485932" w:rsidRPr="00864523" w:rsidRDefault="00485932" w:rsidP="00864523">
            <w:pPr>
              <w:tabs>
                <w:tab w:val="left" w:pos="-720"/>
              </w:tabs>
              <w:bidi w:val="0"/>
              <w:spacing w:after="0"/>
              <w:ind w:right="0"/>
              <w:jc w:val="both"/>
              <w:rPr>
                <w:b/>
                <w:bCs/>
              </w:rPr>
            </w:pPr>
          </w:p>
          <w:p w:rsidR="009476E8" w:rsidRPr="00864523" w:rsidRDefault="00485932" w:rsidP="00864523">
            <w:pPr>
              <w:tabs>
                <w:tab w:val="right" w:pos="7676"/>
                <w:tab w:val="right" w:pos="8036"/>
              </w:tabs>
              <w:autoSpaceDE w:val="0"/>
              <w:autoSpaceDN w:val="0"/>
              <w:bidi w:val="0"/>
              <w:adjustRightInd w:val="0"/>
              <w:spacing w:after="0"/>
              <w:ind w:right="0"/>
              <w:rPr>
                <w:rFonts w:eastAsia="SimSun"/>
                <w:lang w:eastAsia="zh-CN"/>
              </w:rPr>
            </w:pPr>
            <w:r w:rsidRPr="00864523">
              <w:rPr>
                <w:b/>
                <w:bCs/>
              </w:rPr>
              <w:t>Nursing Mothers:</w:t>
            </w:r>
            <w:r w:rsidRPr="00864523">
              <w:t xml:space="preserve"> Although it is not known whether </w:t>
            </w:r>
            <w:proofErr w:type="spellStart"/>
            <w:r w:rsidRPr="00864523">
              <w:t>Gluco</w:t>
            </w:r>
            <w:proofErr w:type="spellEnd"/>
            <w:r w:rsidRPr="00864523">
              <w:t>-Rite is excreted in human milk, some sulfonylurea drugs are known to be excreted in human milk. Because the potential for hypoglycemia in nursing infants may exist, a decision should be made whether to discontinue nursing or to discontinue the drug, taking into account the importance of the drug to the mother. If the drug is discontinued and if diet alone is inadequate for controlling blood glucose, insulin therapy should be considered.</w:t>
            </w:r>
          </w:p>
        </w:tc>
        <w:tc>
          <w:tcPr>
            <w:tcW w:w="4111" w:type="dxa"/>
            <w:tcBorders>
              <w:right w:val="single" w:sz="4" w:space="0" w:color="auto"/>
            </w:tcBorders>
          </w:tcPr>
          <w:p w:rsidR="009476E8" w:rsidRPr="00864523" w:rsidRDefault="009476E8" w:rsidP="009476E8">
            <w:pPr>
              <w:bidi w:val="0"/>
              <w:spacing w:before="100" w:beforeAutospacing="1" w:after="75" w:line="225" w:lineRule="atLeast"/>
              <w:ind w:right="34"/>
              <w:rPr>
                <w:rFonts w:eastAsia="Times New Roman" w:cs="Narkisim"/>
                <w:color w:val="000000"/>
              </w:rPr>
            </w:pPr>
            <w:r w:rsidRPr="00864523">
              <w:rPr>
                <w:rFonts w:eastAsia="Times New Roman" w:cs="Narkisim"/>
                <w:color w:val="000000"/>
                <w:u w:val="single"/>
              </w:rPr>
              <w:lastRenderedPageBreak/>
              <w:t>Pregnancy</w:t>
            </w:r>
          </w:p>
          <w:p w:rsidR="009476E8" w:rsidRPr="00864523" w:rsidRDefault="009476E8" w:rsidP="009476E8">
            <w:pPr>
              <w:bidi w:val="0"/>
              <w:spacing w:before="100" w:beforeAutospacing="1" w:after="75" w:line="225" w:lineRule="atLeast"/>
              <w:ind w:right="34"/>
              <w:rPr>
                <w:rFonts w:eastAsia="Times New Roman" w:cs="Narkisim"/>
                <w:color w:val="000000"/>
              </w:rPr>
            </w:pPr>
            <w:proofErr w:type="spellStart"/>
            <w:r w:rsidRPr="00864523">
              <w:rPr>
                <w:rFonts w:eastAsia="Times New Roman" w:cs="Narkisim"/>
                <w:color w:val="000000"/>
                <w:highlight w:val="yellow"/>
              </w:rPr>
              <w:t>Glipizide</w:t>
            </w:r>
            <w:proofErr w:type="spellEnd"/>
            <w:r w:rsidRPr="00864523">
              <w:rPr>
                <w:rFonts w:eastAsia="Times New Roman" w:cs="Narkisim"/>
                <w:color w:val="000000"/>
                <w:highlight w:val="yellow"/>
              </w:rPr>
              <w:t xml:space="preserve"> is contraindicated in pregnancy</w:t>
            </w:r>
            <w:r w:rsidRPr="00864523">
              <w:rPr>
                <w:rFonts w:eastAsia="Times New Roman" w:cs="Narkisim"/>
                <w:color w:val="000000"/>
              </w:rPr>
              <w:t>.</w:t>
            </w:r>
          </w:p>
          <w:p w:rsidR="009476E8" w:rsidRPr="00864523" w:rsidRDefault="009476E8" w:rsidP="009476E8">
            <w:pPr>
              <w:bidi w:val="0"/>
              <w:spacing w:before="100" w:beforeAutospacing="1" w:after="75" w:line="225" w:lineRule="atLeast"/>
              <w:ind w:right="34"/>
              <w:rPr>
                <w:rFonts w:eastAsia="Times New Roman" w:cs="Narkisim"/>
                <w:color w:val="000000"/>
              </w:rPr>
            </w:pPr>
            <w:proofErr w:type="spellStart"/>
            <w:r w:rsidRPr="00864523">
              <w:rPr>
                <w:rFonts w:eastAsia="Times New Roman" w:cs="Narkisim"/>
                <w:color w:val="000000"/>
              </w:rPr>
              <w:t>Glipizide</w:t>
            </w:r>
            <w:proofErr w:type="spellEnd"/>
            <w:r w:rsidRPr="00864523">
              <w:rPr>
                <w:rFonts w:eastAsia="Times New Roman" w:cs="Narkisim"/>
                <w:color w:val="000000"/>
              </w:rPr>
              <w:t xml:space="preserve"> was found to be mildly </w:t>
            </w:r>
            <w:proofErr w:type="spellStart"/>
            <w:r w:rsidRPr="00864523">
              <w:rPr>
                <w:rFonts w:eastAsia="Times New Roman" w:cs="Narkisim"/>
                <w:color w:val="000000"/>
              </w:rPr>
              <w:t>fetotoxic</w:t>
            </w:r>
            <w:proofErr w:type="spellEnd"/>
            <w:r w:rsidRPr="00864523">
              <w:rPr>
                <w:rFonts w:eastAsia="Times New Roman" w:cs="Narkisim"/>
                <w:color w:val="000000"/>
              </w:rPr>
              <w:t xml:space="preserve"> in rat reproductive studies. No </w:t>
            </w:r>
            <w:proofErr w:type="spellStart"/>
            <w:r w:rsidRPr="00864523">
              <w:rPr>
                <w:rFonts w:eastAsia="Times New Roman" w:cs="Narkisim"/>
                <w:color w:val="000000"/>
              </w:rPr>
              <w:t>teratogenic</w:t>
            </w:r>
            <w:proofErr w:type="spellEnd"/>
            <w:r w:rsidRPr="00864523">
              <w:rPr>
                <w:rFonts w:eastAsia="Times New Roman" w:cs="Narkisim"/>
                <w:color w:val="000000"/>
              </w:rPr>
              <w:t xml:space="preserve"> effects were found in rat or rabbit studies.</w:t>
            </w:r>
          </w:p>
          <w:p w:rsidR="009476E8" w:rsidRPr="00864523" w:rsidRDefault="009476E8" w:rsidP="009476E8">
            <w:pPr>
              <w:bidi w:val="0"/>
              <w:spacing w:before="100" w:beforeAutospacing="1" w:after="75" w:line="225" w:lineRule="atLeast"/>
              <w:ind w:right="34"/>
              <w:rPr>
                <w:rFonts w:eastAsia="Times New Roman" w:cs="Narkisim"/>
                <w:color w:val="000000"/>
              </w:rPr>
            </w:pPr>
            <w:r w:rsidRPr="00864523">
              <w:rPr>
                <w:rFonts w:eastAsia="Times New Roman" w:cs="Narkisim"/>
                <w:color w:val="000000"/>
              </w:rPr>
              <w:t xml:space="preserve">Prolonged severe </w:t>
            </w:r>
            <w:proofErr w:type="spellStart"/>
            <w:r w:rsidRPr="00864523">
              <w:rPr>
                <w:rFonts w:eastAsia="Times New Roman" w:cs="Narkisim"/>
                <w:color w:val="000000"/>
              </w:rPr>
              <w:t>hypoglycaemia</w:t>
            </w:r>
            <w:proofErr w:type="spellEnd"/>
            <w:r w:rsidRPr="00864523">
              <w:rPr>
                <w:rFonts w:eastAsia="Times New Roman" w:cs="Narkisim"/>
                <w:color w:val="000000"/>
              </w:rPr>
              <w:t xml:space="preserve"> (4 to 10 days) has been reported in neonates born to mothers who were receiving a </w:t>
            </w:r>
            <w:proofErr w:type="spellStart"/>
            <w:r w:rsidRPr="00864523">
              <w:rPr>
                <w:rFonts w:eastAsia="Times New Roman" w:cs="Narkisim"/>
                <w:color w:val="000000"/>
              </w:rPr>
              <w:t>sulphonylurea</w:t>
            </w:r>
            <w:proofErr w:type="spellEnd"/>
            <w:r w:rsidRPr="00864523">
              <w:rPr>
                <w:rFonts w:eastAsia="Times New Roman" w:cs="Narkisim"/>
                <w:color w:val="000000"/>
              </w:rPr>
              <w:t xml:space="preserve"> drug at the time of delivery.</w:t>
            </w:r>
          </w:p>
          <w:p w:rsidR="009476E8" w:rsidRPr="00864523" w:rsidRDefault="009476E8" w:rsidP="009476E8">
            <w:pPr>
              <w:bidi w:val="0"/>
              <w:spacing w:before="100" w:beforeAutospacing="1" w:after="75" w:line="225" w:lineRule="atLeast"/>
              <w:ind w:right="34"/>
              <w:rPr>
                <w:rFonts w:eastAsia="Times New Roman" w:cs="Narkisim"/>
                <w:color w:val="000000"/>
              </w:rPr>
            </w:pPr>
            <w:r w:rsidRPr="00864523">
              <w:rPr>
                <w:rFonts w:eastAsia="Times New Roman" w:cs="Narkisim"/>
                <w:color w:val="000000"/>
              </w:rPr>
              <w:t>Because recent information suggests that abnormal blood glucose levels during pregnancy are associated with a higher incidence of congenital abnormalities, many experts recommend that insulin be used during pregnancy to maintain blood glucose levels as close to normal as possible.</w:t>
            </w:r>
          </w:p>
          <w:p w:rsidR="009476E8" w:rsidRPr="00864523" w:rsidRDefault="009476E8" w:rsidP="009476E8">
            <w:pPr>
              <w:bidi w:val="0"/>
              <w:spacing w:before="100" w:beforeAutospacing="1" w:after="75" w:line="225" w:lineRule="atLeast"/>
              <w:ind w:right="34"/>
              <w:rPr>
                <w:rFonts w:eastAsia="Times New Roman" w:cs="Narkisim"/>
                <w:color w:val="000000"/>
              </w:rPr>
            </w:pPr>
            <w:r w:rsidRPr="00864523">
              <w:rPr>
                <w:rFonts w:eastAsia="Times New Roman" w:cs="Narkisim"/>
                <w:color w:val="000000"/>
                <w:u w:val="single"/>
              </w:rPr>
              <w:t>Lactation</w:t>
            </w:r>
          </w:p>
          <w:p w:rsidR="009476E8" w:rsidRPr="00864523" w:rsidRDefault="009476E8" w:rsidP="009476E8">
            <w:pPr>
              <w:bidi w:val="0"/>
              <w:spacing w:after="0" w:line="240" w:lineRule="auto"/>
              <w:ind w:right="34"/>
              <w:rPr>
                <w:rFonts w:eastAsia="Times New Roman" w:cs="Narkisim"/>
                <w:color w:val="000000"/>
              </w:rPr>
            </w:pPr>
            <w:r w:rsidRPr="00864523">
              <w:rPr>
                <w:rFonts w:eastAsia="Times New Roman" w:cs="Narkisim"/>
                <w:color w:val="000000"/>
              </w:rPr>
              <w:t xml:space="preserve">No data are available on secretion into breast milk. Therefore </w:t>
            </w:r>
            <w:proofErr w:type="spellStart"/>
            <w:r w:rsidRPr="00864523">
              <w:rPr>
                <w:rFonts w:eastAsia="Times New Roman" w:cs="Narkisim"/>
                <w:color w:val="000000"/>
                <w:highlight w:val="yellow"/>
              </w:rPr>
              <w:t>glipizide</w:t>
            </w:r>
            <w:proofErr w:type="spellEnd"/>
            <w:r w:rsidRPr="00864523">
              <w:rPr>
                <w:rFonts w:eastAsia="Times New Roman" w:cs="Narkisim"/>
                <w:color w:val="000000"/>
                <w:highlight w:val="yellow"/>
              </w:rPr>
              <w:t xml:space="preserve"> is contraindicated in lactation</w:t>
            </w:r>
            <w:r w:rsidRPr="00864523">
              <w:rPr>
                <w:rFonts w:eastAsia="Times New Roman" w:cs="Narkisim"/>
                <w:color w:val="000000"/>
              </w:rPr>
              <w:t>.</w:t>
            </w:r>
          </w:p>
          <w:p w:rsidR="009476E8" w:rsidRPr="00864523" w:rsidRDefault="009476E8" w:rsidP="00551435">
            <w:pPr>
              <w:pStyle w:val="ad"/>
              <w:tabs>
                <w:tab w:val="left" w:pos="630"/>
              </w:tabs>
              <w:bidi w:val="0"/>
              <w:rPr>
                <w:rFonts w:ascii="Calibri" w:hAnsi="Calibri" w:cs="Times New Roman"/>
                <w:b/>
                <w:bCs/>
                <w:sz w:val="22"/>
                <w:szCs w:val="22"/>
              </w:rPr>
            </w:pPr>
          </w:p>
        </w:tc>
      </w:tr>
      <w:tr w:rsidR="00F53781" w:rsidRPr="00A875C0" w:rsidTr="00E3648C">
        <w:trPr>
          <w:trHeight w:val="512"/>
        </w:trPr>
        <w:tc>
          <w:tcPr>
            <w:tcW w:w="1843" w:type="dxa"/>
          </w:tcPr>
          <w:p w:rsidR="00F53781" w:rsidRPr="00F710E7" w:rsidRDefault="00D555E9" w:rsidP="00D555E9">
            <w:pPr>
              <w:ind w:right="0"/>
              <w:rPr>
                <w:b/>
                <w:bCs/>
              </w:rPr>
            </w:pPr>
            <w:r w:rsidRPr="00D555E9">
              <w:rPr>
                <w:b/>
                <w:bCs/>
              </w:rPr>
              <w:lastRenderedPageBreak/>
              <w:t>Effects on ability to drive and use machines</w:t>
            </w:r>
          </w:p>
        </w:tc>
        <w:tc>
          <w:tcPr>
            <w:tcW w:w="3260" w:type="dxa"/>
          </w:tcPr>
          <w:p w:rsidR="00F53781" w:rsidRPr="00864523" w:rsidRDefault="00F53781" w:rsidP="00551435">
            <w:pPr>
              <w:tabs>
                <w:tab w:val="right" w:pos="7676"/>
                <w:tab w:val="right" w:pos="8036"/>
              </w:tabs>
              <w:autoSpaceDE w:val="0"/>
              <w:autoSpaceDN w:val="0"/>
              <w:bidi w:val="0"/>
              <w:adjustRightInd w:val="0"/>
              <w:rPr>
                <w:rFonts w:eastAsia="SimSun"/>
                <w:lang w:eastAsia="zh-CN"/>
              </w:rPr>
            </w:pPr>
          </w:p>
        </w:tc>
        <w:tc>
          <w:tcPr>
            <w:tcW w:w="4111" w:type="dxa"/>
            <w:tcBorders>
              <w:right w:val="single" w:sz="4" w:space="0" w:color="auto"/>
            </w:tcBorders>
          </w:tcPr>
          <w:p w:rsidR="00F53781" w:rsidRPr="00864523" w:rsidRDefault="00F53781" w:rsidP="00551435">
            <w:pPr>
              <w:pStyle w:val="ad"/>
              <w:tabs>
                <w:tab w:val="left" w:pos="630"/>
              </w:tabs>
              <w:bidi w:val="0"/>
              <w:rPr>
                <w:rFonts w:ascii="Calibri" w:hAnsi="Calibri" w:cs="Narkisim"/>
                <w:b/>
                <w:bCs/>
                <w:sz w:val="22"/>
                <w:szCs w:val="22"/>
              </w:rPr>
            </w:pPr>
            <w:r w:rsidRPr="00864523">
              <w:rPr>
                <w:rFonts w:ascii="Calibri" w:hAnsi="Calibri" w:cs="Narkisim"/>
                <w:color w:val="000000"/>
                <w:sz w:val="22"/>
                <w:szCs w:val="22"/>
                <w:highlight w:val="yellow"/>
              </w:rPr>
              <w:t xml:space="preserve">The effect of </w:t>
            </w:r>
            <w:proofErr w:type="spellStart"/>
            <w:r w:rsidRPr="00864523">
              <w:rPr>
                <w:rFonts w:ascii="Calibri" w:hAnsi="Calibri" w:cs="Narkisim"/>
                <w:color w:val="000000"/>
                <w:sz w:val="22"/>
                <w:szCs w:val="22"/>
                <w:highlight w:val="yellow"/>
              </w:rPr>
              <w:t>glipizide</w:t>
            </w:r>
            <w:proofErr w:type="spellEnd"/>
            <w:r w:rsidRPr="00864523">
              <w:rPr>
                <w:rFonts w:ascii="Calibri" w:hAnsi="Calibri" w:cs="Narkisim"/>
                <w:color w:val="000000"/>
                <w:sz w:val="22"/>
                <w:szCs w:val="22"/>
                <w:highlight w:val="yellow"/>
              </w:rPr>
              <w:t xml:space="preserve"> on the ability to drive or operate machinery has not been studied. However, there is no evidence to suggest that </w:t>
            </w:r>
            <w:proofErr w:type="spellStart"/>
            <w:r w:rsidRPr="00864523">
              <w:rPr>
                <w:rFonts w:ascii="Calibri" w:hAnsi="Calibri" w:cs="Narkisim"/>
                <w:color w:val="000000"/>
                <w:sz w:val="22"/>
                <w:szCs w:val="22"/>
                <w:highlight w:val="yellow"/>
              </w:rPr>
              <w:t>glipizide</w:t>
            </w:r>
            <w:proofErr w:type="spellEnd"/>
            <w:r w:rsidRPr="00864523">
              <w:rPr>
                <w:rFonts w:ascii="Calibri" w:hAnsi="Calibri" w:cs="Narkisim"/>
                <w:color w:val="000000"/>
                <w:sz w:val="22"/>
                <w:szCs w:val="22"/>
                <w:highlight w:val="yellow"/>
              </w:rPr>
              <w:t xml:space="preserve"> may affect these abilities. Patients should be aware of the symptoms of </w:t>
            </w:r>
            <w:proofErr w:type="spellStart"/>
            <w:r w:rsidRPr="00864523">
              <w:rPr>
                <w:rFonts w:ascii="Calibri" w:hAnsi="Calibri" w:cs="Narkisim"/>
                <w:color w:val="000000"/>
                <w:sz w:val="22"/>
                <w:szCs w:val="22"/>
                <w:highlight w:val="yellow"/>
              </w:rPr>
              <w:t>hypoglycaemia</w:t>
            </w:r>
            <w:proofErr w:type="spellEnd"/>
            <w:r w:rsidRPr="00864523">
              <w:rPr>
                <w:rFonts w:ascii="Calibri" w:hAnsi="Calibri" w:cs="Narkisim"/>
                <w:color w:val="000000"/>
                <w:sz w:val="22"/>
                <w:szCs w:val="22"/>
                <w:highlight w:val="yellow"/>
              </w:rPr>
              <w:t xml:space="preserve"> and be careful about driving and the use of machinery, especially when optimum </w:t>
            </w:r>
            <w:proofErr w:type="spellStart"/>
            <w:r w:rsidRPr="00864523">
              <w:rPr>
                <w:rFonts w:ascii="Calibri" w:hAnsi="Calibri" w:cs="Narkisim"/>
                <w:color w:val="000000"/>
                <w:sz w:val="22"/>
                <w:szCs w:val="22"/>
                <w:highlight w:val="yellow"/>
              </w:rPr>
              <w:t>stabilisation</w:t>
            </w:r>
            <w:proofErr w:type="spellEnd"/>
            <w:r w:rsidRPr="00864523">
              <w:rPr>
                <w:rFonts w:ascii="Calibri" w:hAnsi="Calibri" w:cs="Narkisim"/>
                <w:color w:val="000000"/>
                <w:sz w:val="22"/>
                <w:szCs w:val="22"/>
                <w:highlight w:val="yellow"/>
              </w:rPr>
              <w:t xml:space="preserve"> has not been achieved, for example during the change-over from other medications or during irregular use.</w:t>
            </w:r>
          </w:p>
        </w:tc>
      </w:tr>
      <w:tr w:rsidR="00734DA1" w:rsidRPr="00A875C0" w:rsidTr="00E3648C">
        <w:trPr>
          <w:trHeight w:val="512"/>
        </w:trPr>
        <w:tc>
          <w:tcPr>
            <w:tcW w:w="1843" w:type="dxa"/>
          </w:tcPr>
          <w:p w:rsidR="00734DA1" w:rsidRDefault="00734DA1" w:rsidP="00EF569C">
            <w:pPr>
              <w:ind w:right="0"/>
              <w:rPr>
                <w:b/>
                <w:bCs/>
              </w:rPr>
            </w:pPr>
            <w:r>
              <w:rPr>
                <w:b/>
                <w:bCs/>
              </w:rPr>
              <w:t>Undesirable effects</w:t>
            </w:r>
          </w:p>
        </w:tc>
        <w:tc>
          <w:tcPr>
            <w:tcW w:w="3260" w:type="dxa"/>
          </w:tcPr>
          <w:p w:rsidR="00864523" w:rsidRPr="00864523" w:rsidRDefault="00864523" w:rsidP="00864523">
            <w:pPr>
              <w:tabs>
                <w:tab w:val="left" w:pos="-720"/>
              </w:tabs>
              <w:bidi w:val="0"/>
              <w:spacing w:after="0"/>
              <w:ind w:right="0"/>
              <w:jc w:val="both"/>
            </w:pPr>
            <w:r w:rsidRPr="00864523">
              <w:t xml:space="preserve">Although rare, </w:t>
            </w:r>
            <w:proofErr w:type="spellStart"/>
            <w:r w:rsidRPr="00864523">
              <w:t>hypoglycaemic</w:t>
            </w:r>
            <w:proofErr w:type="spellEnd"/>
            <w:r w:rsidRPr="00864523">
              <w:t xml:space="preserve"> episodes may occur during treatment with sulfonylureas, especially in debilitated or elderly subjects, after unusual physical exertion, when food intake is </w:t>
            </w:r>
            <w:r w:rsidRPr="00864523">
              <w:lastRenderedPageBreak/>
              <w:t xml:space="preserve">irregular or alcoholic beverages are taken, and when kidney and/or liver function is impaired. Very occasional is the appearance of </w:t>
            </w:r>
            <w:proofErr w:type="spellStart"/>
            <w:r w:rsidRPr="00864523">
              <w:t>gastroenteric</w:t>
            </w:r>
            <w:proofErr w:type="spellEnd"/>
            <w:r w:rsidRPr="00864523">
              <w:t xml:space="preserve"> disturbances (such as nausea or a sense of </w:t>
            </w:r>
            <w:proofErr w:type="spellStart"/>
            <w:r w:rsidRPr="00864523">
              <w:t>epigastric</w:t>
            </w:r>
            <w:proofErr w:type="spellEnd"/>
            <w:r w:rsidRPr="00864523">
              <w:t xml:space="preserve"> fullness), and headache. These disturbances are usually linked to the dosage and normally regress when the dose is reduced, as long as this can be done compatibly with the maintenance of the metabolic balance. Patients treated with sulfonylureas have occasionally complained of transient allergic-type skin reaction, which normally disappear as therapy continues. Very rarely, alterations to the </w:t>
            </w:r>
            <w:proofErr w:type="spellStart"/>
            <w:r w:rsidRPr="00864523">
              <w:t>haemopoietic</w:t>
            </w:r>
            <w:proofErr w:type="spellEnd"/>
            <w:r w:rsidRPr="00864523">
              <w:t xml:space="preserve"> system have been reported, generally reversible.</w:t>
            </w:r>
          </w:p>
          <w:p w:rsidR="00734DA1" w:rsidRPr="00864523" w:rsidRDefault="00734DA1" w:rsidP="00864523">
            <w:pPr>
              <w:tabs>
                <w:tab w:val="right" w:pos="7676"/>
                <w:tab w:val="right" w:pos="8036"/>
              </w:tabs>
              <w:autoSpaceDE w:val="0"/>
              <w:autoSpaceDN w:val="0"/>
              <w:bidi w:val="0"/>
              <w:adjustRightInd w:val="0"/>
              <w:spacing w:after="0"/>
              <w:rPr>
                <w:rFonts w:eastAsia="SimSun"/>
                <w:lang w:eastAsia="zh-CN" w:bidi="th-TH"/>
              </w:rPr>
            </w:pPr>
          </w:p>
        </w:tc>
        <w:tc>
          <w:tcPr>
            <w:tcW w:w="4111" w:type="dxa"/>
            <w:tcBorders>
              <w:right w:val="single" w:sz="4" w:space="0" w:color="auto"/>
            </w:tcBorders>
          </w:tcPr>
          <w:p w:rsidR="002378B6" w:rsidRPr="00864523" w:rsidRDefault="002378B6" w:rsidP="002378B6">
            <w:pPr>
              <w:bidi w:val="0"/>
              <w:spacing w:before="100" w:beforeAutospacing="1" w:after="75" w:line="225" w:lineRule="atLeast"/>
              <w:ind w:right="34"/>
              <w:rPr>
                <w:rFonts w:eastAsia="Times New Roman" w:cs="Narkisim"/>
                <w:color w:val="000000"/>
              </w:rPr>
            </w:pPr>
            <w:r w:rsidRPr="00864523">
              <w:rPr>
                <w:rFonts w:eastAsia="Times New Roman" w:cs="Narkisim"/>
                <w:color w:val="000000"/>
              </w:rPr>
              <w:lastRenderedPageBreak/>
              <w:t xml:space="preserve">The </w:t>
            </w:r>
            <w:proofErr w:type="gramStart"/>
            <w:r w:rsidRPr="00864523">
              <w:rPr>
                <w:rFonts w:eastAsia="Times New Roman" w:cs="Narkisim"/>
                <w:color w:val="000000"/>
              </w:rPr>
              <w:t>majority of side effects have</w:t>
            </w:r>
            <w:proofErr w:type="gramEnd"/>
            <w:r w:rsidRPr="00864523">
              <w:rPr>
                <w:rFonts w:eastAsia="Times New Roman" w:cs="Narkisim"/>
                <w:color w:val="000000"/>
              </w:rPr>
              <w:t xml:space="preserve"> been dose related, transient, and have responded to dose reduction or withdrawal of the medication. </w:t>
            </w:r>
            <w:r w:rsidRPr="00864523">
              <w:rPr>
                <w:rFonts w:eastAsia="Times New Roman" w:cs="Narkisim"/>
                <w:color w:val="000000"/>
                <w:highlight w:val="yellow"/>
              </w:rPr>
              <w:t xml:space="preserve">However, clinical experience thus far has shown that, as with other </w:t>
            </w:r>
            <w:proofErr w:type="spellStart"/>
            <w:r w:rsidRPr="00864523">
              <w:rPr>
                <w:rFonts w:eastAsia="Times New Roman" w:cs="Narkisim"/>
                <w:color w:val="000000"/>
                <w:highlight w:val="yellow"/>
              </w:rPr>
              <w:t>sulphonylureas</w:t>
            </w:r>
            <w:proofErr w:type="spellEnd"/>
            <w:r w:rsidRPr="00864523">
              <w:rPr>
                <w:rFonts w:eastAsia="Times New Roman" w:cs="Narkisim"/>
                <w:color w:val="000000"/>
                <w:highlight w:val="yellow"/>
              </w:rPr>
              <w:t xml:space="preserve">, some side effects associated with hypersensitivity </w:t>
            </w:r>
            <w:r w:rsidRPr="00864523">
              <w:rPr>
                <w:rFonts w:eastAsia="Times New Roman" w:cs="Narkisim"/>
                <w:color w:val="000000"/>
                <w:highlight w:val="yellow"/>
              </w:rPr>
              <w:lastRenderedPageBreak/>
              <w:t>may be severe and deaths have been reported in some instances.</w:t>
            </w:r>
          </w:p>
          <w:p w:rsidR="002378B6" w:rsidRPr="00864523" w:rsidRDefault="002378B6" w:rsidP="002378B6">
            <w:pPr>
              <w:bidi w:val="0"/>
              <w:spacing w:before="100" w:beforeAutospacing="1" w:after="75" w:line="225" w:lineRule="atLeast"/>
              <w:ind w:right="34"/>
              <w:rPr>
                <w:rFonts w:eastAsia="Times New Roman" w:cs="Narkisim"/>
                <w:color w:val="000000"/>
              </w:rPr>
            </w:pPr>
            <w:proofErr w:type="spellStart"/>
            <w:r w:rsidRPr="00864523">
              <w:rPr>
                <w:rFonts w:eastAsia="Times New Roman" w:cs="Narkisim"/>
                <w:color w:val="000000"/>
                <w:u w:val="single"/>
              </w:rPr>
              <w:t>Hypoglycaemia</w:t>
            </w:r>
            <w:proofErr w:type="spellEnd"/>
          </w:p>
          <w:p w:rsidR="002378B6" w:rsidRPr="00864523" w:rsidRDefault="002378B6" w:rsidP="002378B6">
            <w:pPr>
              <w:bidi w:val="0"/>
              <w:spacing w:before="100" w:beforeAutospacing="1" w:after="75" w:line="225" w:lineRule="atLeast"/>
              <w:ind w:right="34"/>
              <w:rPr>
                <w:rFonts w:eastAsia="Times New Roman" w:cs="Narkisim"/>
                <w:color w:val="000000"/>
              </w:rPr>
            </w:pPr>
            <w:r w:rsidRPr="00864523">
              <w:rPr>
                <w:rFonts w:eastAsia="Times New Roman" w:cs="Narkisim"/>
                <w:color w:val="000000"/>
              </w:rPr>
              <w:t>See Special Warnings and Special Precautions for Use and Overdose sections.</w:t>
            </w:r>
          </w:p>
          <w:p w:rsidR="002378B6" w:rsidRPr="00864523" w:rsidRDefault="002378B6" w:rsidP="002378B6">
            <w:pPr>
              <w:bidi w:val="0"/>
              <w:spacing w:before="100" w:beforeAutospacing="1" w:after="75" w:line="225" w:lineRule="atLeast"/>
              <w:ind w:right="34"/>
              <w:rPr>
                <w:rFonts w:eastAsia="Times New Roman" w:cs="Narkisim"/>
                <w:color w:val="000000"/>
              </w:rPr>
            </w:pPr>
            <w:r w:rsidRPr="00864523">
              <w:rPr>
                <w:rFonts w:eastAsia="Times New Roman" w:cs="Narkisim"/>
                <w:color w:val="000000"/>
                <w:u w:val="single"/>
              </w:rPr>
              <w:t>Gastrointestinal</w:t>
            </w:r>
          </w:p>
          <w:p w:rsidR="002378B6" w:rsidRPr="00864523" w:rsidRDefault="002378B6" w:rsidP="002378B6">
            <w:pPr>
              <w:bidi w:val="0"/>
              <w:spacing w:before="100" w:beforeAutospacing="1" w:after="75" w:line="225" w:lineRule="atLeast"/>
              <w:ind w:right="34"/>
              <w:rPr>
                <w:rFonts w:eastAsia="Times New Roman" w:cs="Narkisim"/>
                <w:color w:val="000000"/>
              </w:rPr>
            </w:pPr>
            <w:r w:rsidRPr="00864523">
              <w:rPr>
                <w:rFonts w:eastAsia="Times New Roman" w:cs="Narkisim"/>
                <w:color w:val="000000"/>
              </w:rPr>
              <w:t xml:space="preserve">Gastrointestinal complaints include nausea, </w:t>
            </w:r>
            <w:proofErr w:type="spellStart"/>
            <w:r w:rsidRPr="00864523">
              <w:rPr>
                <w:rFonts w:eastAsia="Times New Roman" w:cs="Narkisim"/>
                <w:color w:val="000000"/>
                <w:highlight w:val="yellow"/>
              </w:rPr>
              <w:t>diarrhoea</w:t>
            </w:r>
            <w:proofErr w:type="spellEnd"/>
            <w:r w:rsidRPr="00864523">
              <w:rPr>
                <w:rFonts w:eastAsia="Times New Roman" w:cs="Narkisim"/>
                <w:color w:val="000000"/>
                <w:highlight w:val="yellow"/>
              </w:rPr>
              <w:t xml:space="preserve">, constipation and </w:t>
            </w:r>
            <w:proofErr w:type="spellStart"/>
            <w:r w:rsidRPr="00864523">
              <w:rPr>
                <w:rFonts w:eastAsia="Times New Roman" w:cs="Narkisim"/>
                <w:color w:val="000000"/>
                <w:highlight w:val="yellow"/>
              </w:rPr>
              <w:t>gastralgia</w:t>
            </w:r>
            <w:proofErr w:type="spellEnd"/>
            <w:r w:rsidRPr="00864523">
              <w:rPr>
                <w:rFonts w:eastAsia="Times New Roman" w:cs="Narkisim"/>
                <w:color w:val="000000"/>
              </w:rPr>
              <w:t>. They appear to be dose related and usually disappear on division or reduction of dosage.</w:t>
            </w:r>
          </w:p>
          <w:p w:rsidR="002378B6" w:rsidRPr="00864523" w:rsidRDefault="002378B6" w:rsidP="002378B6">
            <w:pPr>
              <w:bidi w:val="0"/>
              <w:spacing w:before="100" w:beforeAutospacing="1" w:after="75" w:line="225" w:lineRule="atLeast"/>
              <w:ind w:right="34"/>
              <w:rPr>
                <w:rFonts w:eastAsia="Times New Roman" w:cs="Narkisim"/>
                <w:color w:val="000000"/>
                <w:highlight w:val="yellow"/>
              </w:rPr>
            </w:pPr>
            <w:r w:rsidRPr="00864523">
              <w:rPr>
                <w:rFonts w:eastAsia="Times New Roman" w:cs="Narkisim"/>
                <w:color w:val="000000"/>
                <w:highlight w:val="yellow"/>
                <w:u w:val="single"/>
              </w:rPr>
              <w:t>Dermatologic</w:t>
            </w:r>
          </w:p>
          <w:p w:rsidR="002378B6" w:rsidRPr="00864523" w:rsidRDefault="002378B6" w:rsidP="002378B6">
            <w:pPr>
              <w:bidi w:val="0"/>
              <w:spacing w:before="100" w:beforeAutospacing="1" w:after="75" w:line="225" w:lineRule="atLeast"/>
              <w:ind w:right="34"/>
              <w:rPr>
                <w:rFonts w:eastAsia="Times New Roman" w:cs="Narkisim"/>
                <w:color w:val="000000"/>
              </w:rPr>
            </w:pPr>
            <w:r w:rsidRPr="00864523">
              <w:rPr>
                <w:rFonts w:eastAsia="Times New Roman" w:cs="Narkisim"/>
                <w:color w:val="000000"/>
                <w:highlight w:val="yellow"/>
              </w:rPr>
              <w:t xml:space="preserve">Allergic skin reactions including erythema, </w:t>
            </w:r>
            <w:proofErr w:type="spellStart"/>
            <w:r w:rsidRPr="00864523">
              <w:rPr>
                <w:rFonts w:eastAsia="Times New Roman" w:cs="Narkisim"/>
                <w:color w:val="000000"/>
                <w:highlight w:val="yellow"/>
              </w:rPr>
              <w:t>morbilliform</w:t>
            </w:r>
            <w:proofErr w:type="spellEnd"/>
            <w:r w:rsidRPr="00864523">
              <w:rPr>
                <w:rFonts w:eastAsia="Times New Roman" w:cs="Narkisim"/>
                <w:color w:val="000000"/>
                <w:highlight w:val="yellow"/>
              </w:rPr>
              <w:t xml:space="preserve"> or </w:t>
            </w:r>
            <w:proofErr w:type="spellStart"/>
            <w:r w:rsidRPr="00864523">
              <w:rPr>
                <w:rFonts w:eastAsia="Times New Roman" w:cs="Narkisim"/>
                <w:color w:val="000000"/>
                <w:highlight w:val="yellow"/>
              </w:rPr>
              <w:t>maculopapular</w:t>
            </w:r>
            <w:proofErr w:type="spellEnd"/>
            <w:r w:rsidRPr="00864523">
              <w:rPr>
                <w:rFonts w:eastAsia="Times New Roman" w:cs="Narkisim"/>
                <w:color w:val="000000"/>
                <w:highlight w:val="yellow"/>
              </w:rPr>
              <w:t xml:space="preserve"> reactions, </w:t>
            </w:r>
            <w:proofErr w:type="spellStart"/>
            <w:r w:rsidRPr="00864523">
              <w:rPr>
                <w:rFonts w:eastAsia="Times New Roman" w:cs="Narkisim"/>
                <w:color w:val="000000"/>
                <w:highlight w:val="yellow"/>
              </w:rPr>
              <w:t>urticaria</w:t>
            </w:r>
            <w:proofErr w:type="spellEnd"/>
            <w:r w:rsidRPr="00864523">
              <w:rPr>
                <w:rFonts w:eastAsia="Times New Roman" w:cs="Narkisim"/>
                <w:color w:val="000000"/>
                <w:highlight w:val="yellow"/>
              </w:rPr>
              <w:t xml:space="preserve">, pruritus and eczema have been reported. They frequently disappear with continued therapy. However, if they persist, the drug should be discontinued. As with other </w:t>
            </w:r>
            <w:proofErr w:type="spellStart"/>
            <w:r w:rsidRPr="00864523">
              <w:rPr>
                <w:rFonts w:eastAsia="Times New Roman" w:cs="Narkisim"/>
                <w:color w:val="000000"/>
                <w:highlight w:val="yellow"/>
              </w:rPr>
              <w:t>sulphonylureas</w:t>
            </w:r>
            <w:proofErr w:type="spellEnd"/>
            <w:r w:rsidRPr="00864523">
              <w:rPr>
                <w:rFonts w:eastAsia="Times New Roman" w:cs="Narkisim"/>
                <w:color w:val="000000"/>
                <w:highlight w:val="yellow"/>
              </w:rPr>
              <w:t>, photosensitivity reactions have been reported.</w:t>
            </w:r>
          </w:p>
          <w:p w:rsidR="002378B6" w:rsidRPr="00864523" w:rsidRDefault="002378B6" w:rsidP="002378B6">
            <w:pPr>
              <w:bidi w:val="0"/>
              <w:spacing w:before="100" w:beforeAutospacing="1" w:after="75" w:line="225" w:lineRule="atLeast"/>
              <w:ind w:right="34"/>
              <w:rPr>
                <w:rFonts w:eastAsia="Times New Roman" w:cs="Narkisim"/>
                <w:color w:val="000000"/>
                <w:highlight w:val="yellow"/>
              </w:rPr>
            </w:pPr>
            <w:r w:rsidRPr="00864523">
              <w:rPr>
                <w:rFonts w:eastAsia="Times New Roman" w:cs="Narkisim"/>
                <w:color w:val="000000"/>
                <w:highlight w:val="yellow"/>
                <w:u w:val="single"/>
              </w:rPr>
              <w:t>Miscellaneous</w:t>
            </w:r>
          </w:p>
          <w:p w:rsidR="002378B6" w:rsidRPr="00864523" w:rsidRDefault="002378B6" w:rsidP="002378B6">
            <w:pPr>
              <w:bidi w:val="0"/>
              <w:spacing w:before="100" w:beforeAutospacing="1" w:after="75" w:line="225" w:lineRule="atLeast"/>
              <w:ind w:right="34"/>
              <w:rPr>
                <w:rFonts w:eastAsia="Times New Roman" w:cs="Narkisim"/>
                <w:color w:val="000000"/>
              </w:rPr>
            </w:pPr>
            <w:r w:rsidRPr="00864523">
              <w:rPr>
                <w:rFonts w:eastAsia="Times New Roman" w:cs="Narkisim"/>
                <w:color w:val="000000"/>
                <w:highlight w:val="yellow"/>
              </w:rPr>
              <w:t xml:space="preserve">Confusion, dizziness, drowsiness, </w:t>
            </w:r>
            <w:r w:rsidRPr="00864523">
              <w:rPr>
                <w:rFonts w:eastAsia="Times New Roman" w:cs="Narkisim"/>
                <w:color w:val="000000"/>
              </w:rPr>
              <w:t>headache</w:t>
            </w:r>
            <w:r w:rsidRPr="00864523">
              <w:rPr>
                <w:rFonts w:eastAsia="Times New Roman" w:cs="Narkisim"/>
                <w:color w:val="000000"/>
                <w:highlight w:val="yellow"/>
              </w:rPr>
              <w:t xml:space="preserve">, tremor, and visual disturbances have each been reported in patients treated with </w:t>
            </w:r>
            <w:proofErr w:type="spellStart"/>
            <w:r w:rsidRPr="00864523">
              <w:rPr>
                <w:rFonts w:eastAsia="Times New Roman" w:cs="Narkisim"/>
                <w:color w:val="000000"/>
                <w:highlight w:val="yellow"/>
              </w:rPr>
              <w:t>glipizide</w:t>
            </w:r>
            <w:proofErr w:type="spellEnd"/>
            <w:r w:rsidRPr="00864523">
              <w:rPr>
                <w:rFonts w:eastAsia="Times New Roman" w:cs="Narkisim"/>
                <w:color w:val="000000"/>
                <w:highlight w:val="yellow"/>
              </w:rPr>
              <w:t xml:space="preserve">. They are usually transient and do not require discontinuance of therapy; however, they may also be symptoms of </w:t>
            </w:r>
            <w:proofErr w:type="spellStart"/>
            <w:r w:rsidRPr="00864523">
              <w:rPr>
                <w:rFonts w:eastAsia="Times New Roman" w:cs="Narkisim"/>
                <w:color w:val="000000"/>
                <w:highlight w:val="yellow"/>
              </w:rPr>
              <w:t>hypoglycaemia</w:t>
            </w:r>
            <w:proofErr w:type="spellEnd"/>
            <w:r w:rsidRPr="00864523">
              <w:rPr>
                <w:rFonts w:eastAsia="Times New Roman" w:cs="Narkisim"/>
                <w:color w:val="000000"/>
                <w:highlight w:val="yellow"/>
              </w:rPr>
              <w:t>.</w:t>
            </w:r>
          </w:p>
          <w:p w:rsidR="002378B6" w:rsidRPr="00864523" w:rsidRDefault="002378B6" w:rsidP="002378B6">
            <w:pPr>
              <w:bidi w:val="0"/>
              <w:spacing w:before="100" w:beforeAutospacing="1" w:after="75" w:line="225" w:lineRule="atLeast"/>
              <w:ind w:right="34"/>
              <w:rPr>
                <w:rFonts w:eastAsia="Times New Roman" w:cs="Narkisim"/>
                <w:color w:val="000000"/>
                <w:highlight w:val="yellow"/>
              </w:rPr>
            </w:pPr>
            <w:r w:rsidRPr="00864523">
              <w:rPr>
                <w:rFonts w:eastAsia="Times New Roman" w:cs="Narkisim"/>
                <w:color w:val="000000"/>
                <w:highlight w:val="yellow"/>
                <w:u w:val="single"/>
              </w:rPr>
              <w:t>Laboratory Test</w:t>
            </w:r>
          </w:p>
          <w:p w:rsidR="002378B6" w:rsidRPr="00864523" w:rsidRDefault="002378B6" w:rsidP="002378B6">
            <w:pPr>
              <w:bidi w:val="0"/>
              <w:spacing w:before="100" w:beforeAutospacing="1" w:after="75" w:line="225" w:lineRule="atLeast"/>
              <w:ind w:right="34"/>
              <w:rPr>
                <w:rFonts w:eastAsia="Times New Roman" w:cs="Narkisim"/>
                <w:color w:val="000000"/>
              </w:rPr>
            </w:pPr>
            <w:r w:rsidRPr="00864523">
              <w:rPr>
                <w:rFonts w:eastAsia="Times New Roman" w:cs="Narkisim"/>
                <w:color w:val="000000"/>
                <w:highlight w:val="yellow"/>
              </w:rPr>
              <w:t xml:space="preserve">The pattern of laboratory test abnormalities observed with </w:t>
            </w:r>
            <w:proofErr w:type="spellStart"/>
            <w:r w:rsidRPr="00864523">
              <w:rPr>
                <w:rFonts w:eastAsia="Times New Roman" w:cs="Narkisim"/>
                <w:color w:val="000000"/>
                <w:highlight w:val="yellow"/>
              </w:rPr>
              <w:t>glipizide</w:t>
            </w:r>
            <w:proofErr w:type="spellEnd"/>
            <w:r w:rsidRPr="00864523">
              <w:rPr>
                <w:rFonts w:eastAsia="Times New Roman" w:cs="Narkisim"/>
                <w:color w:val="000000"/>
                <w:highlight w:val="yellow"/>
              </w:rPr>
              <w:t xml:space="preserve"> is similar to that for other </w:t>
            </w:r>
            <w:proofErr w:type="spellStart"/>
            <w:r w:rsidRPr="00864523">
              <w:rPr>
                <w:rFonts w:eastAsia="Times New Roman" w:cs="Narkisim"/>
                <w:color w:val="000000"/>
                <w:highlight w:val="yellow"/>
              </w:rPr>
              <w:t>sulphonylureas</w:t>
            </w:r>
            <w:proofErr w:type="spellEnd"/>
            <w:r w:rsidRPr="00864523">
              <w:rPr>
                <w:rFonts w:eastAsia="Times New Roman" w:cs="Narkisim"/>
                <w:color w:val="000000"/>
                <w:highlight w:val="yellow"/>
              </w:rPr>
              <w:t xml:space="preserve">. Occasional mild to moderate elevations of SGOT, LDH, alkaline phosphatase, BUN and </w:t>
            </w:r>
            <w:proofErr w:type="spellStart"/>
            <w:r w:rsidRPr="00864523">
              <w:rPr>
                <w:rFonts w:eastAsia="Times New Roman" w:cs="Narkisim"/>
                <w:color w:val="000000"/>
                <w:highlight w:val="yellow"/>
              </w:rPr>
              <w:t>creatinine</w:t>
            </w:r>
            <w:proofErr w:type="spellEnd"/>
            <w:r w:rsidRPr="00864523">
              <w:rPr>
                <w:rFonts w:eastAsia="Times New Roman" w:cs="Narkisim"/>
                <w:color w:val="000000"/>
                <w:highlight w:val="yellow"/>
              </w:rPr>
              <w:t xml:space="preserve"> were noted. The relationship of these abnormalities to </w:t>
            </w:r>
            <w:proofErr w:type="spellStart"/>
            <w:r w:rsidRPr="00864523">
              <w:rPr>
                <w:rFonts w:eastAsia="Times New Roman" w:cs="Narkisim"/>
                <w:color w:val="000000"/>
                <w:highlight w:val="yellow"/>
              </w:rPr>
              <w:t>glipizide</w:t>
            </w:r>
            <w:proofErr w:type="spellEnd"/>
            <w:r w:rsidRPr="00864523">
              <w:rPr>
                <w:rFonts w:eastAsia="Times New Roman" w:cs="Narkisim"/>
                <w:color w:val="000000"/>
                <w:highlight w:val="yellow"/>
              </w:rPr>
              <w:t xml:space="preserve"> is uncertain, and they have rarely been associated with clinical symptoms.</w:t>
            </w:r>
          </w:p>
          <w:p w:rsidR="002378B6" w:rsidRPr="00864523" w:rsidRDefault="002378B6" w:rsidP="002378B6">
            <w:pPr>
              <w:bidi w:val="0"/>
              <w:spacing w:before="100" w:beforeAutospacing="1" w:after="75" w:line="225" w:lineRule="atLeast"/>
              <w:ind w:right="34"/>
              <w:rPr>
                <w:rFonts w:eastAsia="Times New Roman" w:cs="Narkisim"/>
                <w:color w:val="000000"/>
                <w:highlight w:val="yellow"/>
              </w:rPr>
            </w:pPr>
            <w:r w:rsidRPr="00864523">
              <w:rPr>
                <w:rFonts w:eastAsia="Times New Roman" w:cs="Narkisim"/>
                <w:color w:val="000000"/>
                <w:highlight w:val="yellow"/>
                <w:u w:val="single"/>
              </w:rPr>
              <w:lastRenderedPageBreak/>
              <w:t>Hepatic disorder</w:t>
            </w:r>
          </w:p>
          <w:p w:rsidR="002378B6" w:rsidRPr="00864523" w:rsidRDefault="002378B6" w:rsidP="002378B6">
            <w:pPr>
              <w:bidi w:val="0"/>
              <w:spacing w:before="100" w:beforeAutospacing="1" w:after="75" w:line="225" w:lineRule="atLeast"/>
              <w:ind w:right="34"/>
              <w:rPr>
                <w:rFonts w:eastAsia="Times New Roman" w:cs="Narkisim"/>
                <w:color w:val="000000"/>
                <w:highlight w:val="yellow"/>
              </w:rPr>
            </w:pPr>
            <w:proofErr w:type="spellStart"/>
            <w:r w:rsidRPr="00864523">
              <w:rPr>
                <w:rFonts w:eastAsia="Times New Roman" w:cs="Narkisim"/>
                <w:color w:val="000000"/>
                <w:highlight w:val="yellow"/>
              </w:rPr>
              <w:t>Cholestatic</w:t>
            </w:r>
            <w:proofErr w:type="spellEnd"/>
            <w:r w:rsidRPr="00864523">
              <w:rPr>
                <w:rFonts w:eastAsia="Times New Roman" w:cs="Narkisim"/>
                <w:color w:val="000000"/>
                <w:highlight w:val="yellow"/>
              </w:rPr>
              <w:t xml:space="preserve"> jaundice, impaired hepatic function, and hepatitis have been reported. Discontinue treatment if </w:t>
            </w:r>
            <w:proofErr w:type="spellStart"/>
            <w:r w:rsidRPr="00864523">
              <w:rPr>
                <w:rFonts w:eastAsia="Times New Roman" w:cs="Narkisim"/>
                <w:color w:val="000000"/>
                <w:highlight w:val="yellow"/>
              </w:rPr>
              <w:t>cholestatic</w:t>
            </w:r>
            <w:proofErr w:type="spellEnd"/>
            <w:r w:rsidRPr="00864523">
              <w:rPr>
                <w:rFonts w:eastAsia="Times New Roman" w:cs="Narkisim"/>
                <w:color w:val="000000"/>
                <w:highlight w:val="yellow"/>
              </w:rPr>
              <w:t xml:space="preserve"> jaundice occurs.</w:t>
            </w:r>
          </w:p>
          <w:p w:rsidR="002378B6" w:rsidRPr="00864523" w:rsidRDefault="002378B6" w:rsidP="002378B6">
            <w:pPr>
              <w:bidi w:val="0"/>
              <w:spacing w:before="100" w:beforeAutospacing="1" w:after="75" w:line="225" w:lineRule="atLeast"/>
              <w:ind w:right="34"/>
              <w:rPr>
                <w:rFonts w:eastAsia="Times New Roman" w:cs="Narkisim"/>
                <w:color w:val="000000"/>
                <w:highlight w:val="yellow"/>
              </w:rPr>
            </w:pPr>
            <w:proofErr w:type="spellStart"/>
            <w:r w:rsidRPr="00864523">
              <w:rPr>
                <w:rFonts w:eastAsia="Times New Roman" w:cs="Narkisim"/>
                <w:color w:val="000000"/>
                <w:highlight w:val="yellow"/>
                <w:u w:val="single"/>
              </w:rPr>
              <w:t>Haematologic</w:t>
            </w:r>
            <w:proofErr w:type="spellEnd"/>
            <w:r w:rsidRPr="00864523">
              <w:rPr>
                <w:rFonts w:eastAsia="Times New Roman" w:cs="Narkisim"/>
                <w:color w:val="000000"/>
                <w:highlight w:val="yellow"/>
                <w:u w:val="single"/>
              </w:rPr>
              <w:t xml:space="preserve"> Reactions</w:t>
            </w:r>
          </w:p>
          <w:p w:rsidR="002378B6" w:rsidRPr="00864523" w:rsidRDefault="002378B6" w:rsidP="002378B6">
            <w:pPr>
              <w:bidi w:val="0"/>
              <w:spacing w:before="100" w:beforeAutospacing="1" w:after="75" w:line="225" w:lineRule="atLeast"/>
              <w:ind w:right="34"/>
              <w:rPr>
                <w:rFonts w:eastAsia="Times New Roman" w:cs="Narkisim"/>
                <w:color w:val="000000"/>
                <w:highlight w:val="yellow"/>
              </w:rPr>
            </w:pPr>
            <w:r w:rsidRPr="00864523">
              <w:rPr>
                <w:rFonts w:eastAsia="Times New Roman" w:cs="Narkisim"/>
                <w:color w:val="000000"/>
                <w:highlight w:val="yellow"/>
              </w:rPr>
              <w:t xml:space="preserve">Leucopenia, </w:t>
            </w:r>
            <w:proofErr w:type="spellStart"/>
            <w:r w:rsidRPr="00864523">
              <w:rPr>
                <w:rFonts w:eastAsia="Times New Roman" w:cs="Narkisim"/>
                <w:color w:val="000000"/>
                <w:highlight w:val="yellow"/>
              </w:rPr>
              <w:t>agranulocytosis</w:t>
            </w:r>
            <w:proofErr w:type="spellEnd"/>
            <w:r w:rsidRPr="00864523">
              <w:rPr>
                <w:rFonts w:eastAsia="Times New Roman" w:cs="Narkisim"/>
                <w:color w:val="000000"/>
                <w:highlight w:val="yellow"/>
              </w:rPr>
              <w:t xml:space="preserve">, thrombocytopenia, </w:t>
            </w:r>
            <w:proofErr w:type="spellStart"/>
            <w:r w:rsidRPr="00864523">
              <w:rPr>
                <w:rFonts w:eastAsia="Times New Roman" w:cs="Narkisim"/>
                <w:color w:val="000000"/>
                <w:highlight w:val="yellow"/>
              </w:rPr>
              <w:t>haemolytic</w:t>
            </w:r>
            <w:proofErr w:type="spellEnd"/>
            <w:r w:rsidRPr="00864523">
              <w:rPr>
                <w:rFonts w:eastAsia="Times New Roman" w:cs="Narkisim"/>
                <w:color w:val="000000"/>
                <w:highlight w:val="yellow"/>
              </w:rPr>
              <w:t xml:space="preserve"> </w:t>
            </w:r>
            <w:proofErr w:type="spellStart"/>
            <w:r w:rsidRPr="00864523">
              <w:rPr>
                <w:rFonts w:eastAsia="Times New Roman" w:cs="Narkisim"/>
                <w:color w:val="000000"/>
                <w:highlight w:val="yellow"/>
              </w:rPr>
              <w:t>anaemia</w:t>
            </w:r>
            <w:proofErr w:type="spellEnd"/>
            <w:r w:rsidRPr="00864523">
              <w:rPr>
                <w:rFonts w:eastAsia="Times New Roman" w:cs="Narkisim"/>
                <w:color w:val="000000"/>
                <w:highlight w:val="yellow"/>
              </w:rPr>
              <w:t xml:space="preserve">, aplastic </w:t>
            </w:r>
            <w:proofErr w:type="spellStart"/>
            <w:r w:rsidRPr="00864523">
              <w:rPr>
                <w:rFonts w:eastAsia="Times New Roman" w:cs="Narkisim"/>
                <w:color w:val="000000"/>
                <w:highlight w:val="yellow"/>
              </w:rPr>
              <w:t>anaemia</w:t>
            </w:r>
            <w:proofErr w:type="spellEnd"/>
            <w:r w:rsidRPr="00864523">
              <w:rPr>
                <w:rFonts w:eastAsia="Times New Roman" w:cs="Narkisim"/>
                <w:color w:val="000000"/>
                <w:highlight w:val="yellow"/>
              </w:rPr>
              <w:t xml:space="preserve"> and pancytopenia have been reported.</w:t>
            </w:r>
          </w:p>
          <w:p w:rsidR="002378B6" w:rsidRPr="00864523" w:rsidRDefault="002378B6" w:rsidP="002378B6">
            <w:pPr>
              <w:bidi w:val="0"/>
              <w:spacing w:before="100" w:beforeAutospacing="1" w:after="75" w:line="225" w:lineRule="atLeast"/>
              <w:ind w:right="34"/>
              <w:rPr>
                <w:rFonts w:eastAsia="Times New Roman" w:cs="Narkisim"/>
                <w:color w:val="000000"/>
                <w:highlight w:val="yellow"/>
              </w:rPr>
            </w:pPr>
            <w:r w:rsidRPr="00864523">
              <w:rPr>
                <w:rFonts w:eastAsia="Times New Roman" w:cs="Narkisim"/>
                <w:color w:val="000000"/>
                <w:highlight w:val="yellow"/>
                <w:u w:val="single"/>
              </w:rPr>
              <w:t>Metabolic Reactions</w:t>
            </w:r>
          </w:p>
          <w:p w:rsidR="002378B6" w:rsidRPr="00864523" w:rsidRDefault="002378B6" w:rsidP="002378B6">
            <w:pPr>
              <w:bidi w:val="0"/>
              <w:spacing w:before="100" w:beforeAutospacing="1" w:after="75" w:line="225" w:lineRule="atLeast"/>
              <w:ind w:right="34"/>
              <w:rPr>
                <w:rFonts w:eastAsia="Times New Roman" w:cs="Narkisim"/>
                <w:color w:val="000000"/>
                <w:highlight w:val="yellow"/>
              </w:rPr>
            </w:pPr>
            <w:r w:rsidRPr="00864523">
              <w:rPr>
                <w:rFonts w:eastAsia="Times New Roman" w:cs="Narkisim"/>
                <w:color w:val="000000"/>
                <w:highlight w:val="yellow"/>
              </w:rPr>
              <w:t xml:space="preserve">Hepatic porphyria and porphyria </w:t>
            </w:r>
            <w:proofErr w:type="spellStart"/>
            <w:r w:rsidRPr="00864523">
              <w:rPr>
                <w:rFonts w:eastAsia="Times New Roman" w:cs="Narkisim"/>
                <w:color w:val="000000"/>
                <w:highlight w:val="yellow"/>
              </w:rPr>
              <w:t>cutanea</w:t>
            </w:r>
            <w:proofErr w:type="spellEnd"/>
            <w:r w:rsidRPr="00864523">
              <w:rPr>
                <w:rFonts w:eastAsia="Times New Roman" w:cs="Narkisim"/>
                <w:color w:val="000000"/>
                <w:highlight w:val="yellow"/>
              </w:rPr>
              <w:t xml:space="preserve"> </w:t>
            </w:r>
            <w:proofErr w:type="spellStart"/>
            <w:r w:rsidRPr="00864523">
              <w:rPr>
                <w:rFonts w:eastAsia="Times New Roman" w:cs="Narkisim"/>
                <w:color w:val="000000"/>
                <w:highlight w:val="yellow"/>
              </w:rPr>
              <w:t>tarda</w:t>
            </w:r>
            <w:proofErr w:type="spellEnd"/>
            <w:r w:rsidRPr="00864523">
              <w:rPr>
                <w:rFonts w:eastAsia="Times New Roman" w:cs="Narkisim"/>
                <w:color w:val="000000"/>
                <w:highlight w:val="yellow"/>
              </w:rPr>
              <w:t xml:space="preserve"> have been reported. </w:t>
            </w:r>
            <w:proofErr w:type="spellStart"/>
            <w:r w:rsidRPr="00864523">
              <w:rPr>
                <w:rFonts w:eastAsia="Times New Roman" w:cs="Narkisim"/>
                <w:color w:val="000000"/>
                <w:highlight w:val="yellow"/>
              </w:rPr>
              <w:t>Disulfiram</w:t>
            </w:r>
            <w:proofErr w:type="spellEnd"/>
            <w:r w:rsidRPr="00864523">
              <w:rPr>
                <w:rFonts w:eastAsia="Times New Roman" w:cs="Narkisim"/>
                <w:color w:val="000000"/>
                <w:highlight w:val="yellow"/>
              </w:rPr>
              <w:t xml:space="preserve">-like reactions have been reported with other </w:t>
            </w:r>
            <w:proofErr w:type="spellStart"/>
            <w:r w:rsidRPr="00864523">
              <w:rPr>
                <w:rFonts w:eastAsia="Times New Roman" w:cs="Narkisim"/>
                <w:color w:val="000000"/>
                <w:highlight w:val="yellow"/>
              </w:rPr>
              <w:t>sulphonylureas</w:t>
            </w:r>
            <w:proofErr w:type="spellEnd"/>
            <w:r w:rsidRPr="00864523">
              <w:rPr>
                <w:rFonts w:eastAsia="Times New Roman" w:cs="Narkisim"/>
                <w:color w:val="000000"/>
                <w:highlight w:val="yellow"/>
              </w:rPr>
              <w:t>.</w:t>
            </w:r>
          </w:p>
          <w:p w:rsidR="002378B6" w:rsidRPr="00864523" w:rsidRDefault="002378B6" w:rsidP="002378B6">
            <w:pPr>
              <w:bidi w:val="0"/>
              <w:spacing w:before="100" w:beforeAutospacing="1" w:after="75" w:line="225" w:lineRule="atLeast"/>
              <w:ind w:right="34"/>
              <w:rPr>
                <w:rFonts w:eastAsia="Times New Roman" w:cs="Narkisim"/>
                <w:color w:val="000000"/>
                <w:highlight w:val="yellow"/>
              </w:rPr>
            </w:pPr>
            <w:r w:rsidRPr="00864523">
              <w:rPr>
                <w:rFonts w:eastAsia="Times New Roman" w:cs="Narkisim"/>
                <w:color w:val="000000"/>
                <w:highlight w:val="yellow"/>
                <w:u w:val="single"/>
              </w:rPr>
              <w:t>Endocrine Reactions</w:t>
            </w:r>
          </w:p>
          <w:p w:rsidR="002378B6" w:rsidRPr="00864523" w:rsidRDefault="002378B6" w:rsidP="002378B6">
            <w:pPr>
              <w:bidi w:val="0"/>
              <w:spacing w:after="0" w:line="240" w:lineRule="auto"/>
              <w:ind w:right="34"/>
              <w:rPr>
                <w:rFonts w:eastAsia="Times New Roman" w:cs="Narkisim"/>
                <w:color w:val="000000"/>
              </w:rPr>
            </w:pPr>
            <w:proofErr w:type="spellStart"/>
            <w:r w:rsidRPr="00864523">
              <w:rPr>
                <w:rFonts w:eastAsia="Times New Roman" w:cs="Narkisim"/>
                <w:color w:val="000000"/>
                <w:highlight w:val="yellow"/>
              </w:rPr>
              <w:t>Hyponatraemia</w:t>
            </w:r>
            <w:proofErr w:type="spellEnd"/>
            <w:r w:rsidRPr="00864523">
              <w:rPr>
                <w:rFonts w:eastAsia="Times New Roman" w:cs="Narkisim"/>
                <w:color w:val="000000"/>
                <w:highlight w:val="yellow"/>
              </w:rPr>
              <w:t xml:space="preserve"> has been reported.</w:t>
            </w:r>
          </w:p>
          <w:p w:rsidR="00734DA1" w:rsidRPr="00864523" w:rsidRDefault="00734DA1" w:rsidP="00551435">
            <w:pPr>
              <w:pStyle w:val="ad"/>
              <w:tabs>
                <w:tab w:val="left" w:pos="630"/>
              </w:tabs>
              <w:bidi w:val="0"/>
              <w:rPr>
                <w:rFonts w:ascii="Calibri" w:hAnsi="Calibri" w:cs="Times New Roman"/>
                <w:b/>
                <w:bCs/>
                <w:sz w:val="22"/>
                <w:szCs w:val="22"/>
                <w:rtl/>
              </w:rPr>
            </w:pPr>
          </w:p>
        </w:tc>
      </w:tr>
      <w:tr w:rsidR="00E562CE" w:rsidRPr="00A875C0" w:rsidTr="00551435">
        <w:trPr>
          <w:trHeight w:val="512"/>
        </w:trPr>
        <w:tc>
          <w:tcPr>
            <w:tcW w:w="1843" w:type="dxa"/>
          </w:tcPr>
          <w:p w:rsidR="00E562CE" w:rsidRDefault="00E562CE" w:rsidP="00551435">
            <w:pPr>
              <w:ind w:right="0"/>
              <w:rPr>
                <w:b/>
                <w:bCs/>
              </w:rPr>
            </w:pPr>
            <w:r w:rsidRPr="00F710E7">
              <w:rPr>
                <w:b/>
                <w:bCs/>
              </w:rPr>
              <w:lastRenderedPageBreak/>
              <w:t>Overdose</w:t>
            </w:r>
          </w:p>
        </w:tc>
        <w:tc>
          <w:tcPr>
            <w:tcW w:w="3260" w:type="dxa"/>
          </w:tcPr>
          <w:p w:rsidR="00864523" w:rsidRPr="00864523" w:rsidRDefault="00864523" w:rsidP="00864523">
            <w:pPr>
              <w:tabs>
                <w:tab w:val="left" w:pos="-720"/>
              </w:tabs>
              <w:bidi w:val="0"/>
              <w:spacing w:after="0"/>
              <w:ind w:right="0"/>
              <w:jc w:val="both"/>
            </w:pPr>
            <w:r w:rsidRPr="00864523">
              <w:t xml:space="preserve">There is no well documented experience with </w:t>
            </w:r>
            <w:proofErr w:type="spellStart"/>
            <w:r w:rsidRPr="00864523">
              <w:t>Gluco</w:t>
            </w:r>
            <w:proofErr w:type="spellEnd"/>
            <w:r w:rsidRPr="00864523">
              <w:t xml:space="preserve">-Rite </w:t>
            </w:r>
            <w:proofErr w:type="spellStart"/>
            <w:r w:rsidRPr="00864523">
              <w:t>overdosage</w:t>
            </w:r>
            <w:proofErr w:type="spellEnd"/>
            <w:r w:rsidRPr="00864523">
              <w:t>. The acute oral toxicity was extremely low in all species tested (LD</w:t>
            </w:r>
            <w:r w:rsidRPr="00864523">
              <w:rPr>
                <w:position w:val="-3"/>
              </w:rPr>
              <w:t>50</w:t>
            </w:r>
            <w:r w:rsidRPr="00864523">
              <w:t xml:space="preserve"> greater than 4 g/kg).</w:t>
            </w:r>
          </w:p>
          <w:p w:rsidR="00E562CE" w:rsidRPr="00864523" w:rsidRDefault="00864523" w:rsidP="00864523">
            <w:pPr>
              <w:tabs>
                <w:tab w:val="right" w:pos="7676"/>
                <w:tab w:val="right" w:pos="8036"/>
              </w:tabs>
              <w:autoSpaceDE w:val="0"/>
              <w:autoSpaceDN w:val="0"/>
              <w:bidi w:val="0"/>
              <w:adjustRightInd w:val="0"/>
              <w:spacing w:after="0"/>
              <w:ind w:right="0"/>
              <w:rPr>
                <w:rFonts w:eastAsia="SimSun"/>
                <w:lang w:eastAsia="zh-CN"/>
              </w:rPr>
            </w:pPr>
            <w:proofErr w:type="spellStart"/>
            <w:r w:rsidRPr="00864523">
              <w:t>Overdosage</w:t>
            </w:r>
            <w:proofErr w:type="spellEnd"/>
            <w:r w:rsidRPr="00864523">
              <w:t xml:space="preserve"> of sulfonylureas including </w:t>
            </w:r>
            <w:proofErr w:type="spellStart"/>
            <w:r w:rsidRPr="00864523">
              <w:t>Gluco</w:t>
            </w:r>
            <w:proofErr w:type="spellEnd"/>
            <w:r w:rsidRPr="00864523">
              <w:t xml:space="preserve">-Rite can produce hypoglycemia. Mild hypoglycemic symptoms without loss of consciousness or neurologic findings should be treated aggressively with oral glucose and adjustments in drug dosage and/or meal patterns. Close monitoring should continue until the physician is assured that the patient is out of danger. Severe hypoglycemic reactions with coma, seizure, or other neurological impairment occur infrequently, but constitute </w:t>
            </w:r>
            <w:r w:rsidRPr="00864523">
              <w:lastRenderedPageBreak/>
              <w:t>medical emergencies requiring immediate hospitalization. If hypoglycemic coma is diagnosed or suspected, the patient should be given a rapid intravenous injection of concentrated (50%) glucose solution. This should be followed by a continuous infusion of a more dilute (10%) glucose solution at a rate that will maintain the blood glucose at a level above 100 mg/</w:t>
            </w:r>
            <w:proofErr w:type="spellStart"/>
            <w:r w:rsidRPr="00864523">
              <w:t>dL</w:t>
            </w:r>
            <w:proofErr w:type="spellEnd"/>
            <w:r w:rsidRPr="00864523">
              <w:t xml:space="preserve">. Patients should be closely monitored for a minimum of 24 to 48 hours since hypoglycemia may recur after apparent clinical recovery. Clearance of </w:t>
            </w:r>
            <w:proofErr w:type="spellStart"/>
            <w:r w:rsidRPr="00864523">
              <w:t>Gluco</w:t>
            </w:r>
            <w:proofErr w:type="spellEnd"/>
            <w:r w:rsidRPr="00864523">
              <w:t xml:space="preserve">-Rite from plasma would be prolonged in persons with liver disease. Because of the extensive protein binding of </w:t>
            </w:r>
            <w:proofErr w:type="spellStart"/>
            <w:r w:rsidRPr="00864523">
              <w:t>Gluco</w:t>
            </w:r>
            <w:proofErr w:type="spellEnd"/>
            <w:r w:rsidRPr="00864523">
              <w:t>-Rite, dialysis is unlikely to be of benefit.</w:t>
            </w:r>
          </w:p>
        </w:tc>
        <w:tc>
          <w:tcPr>
            <w:tcW w:w="4111" w:type="dxa"/>
            <w:tcBorders>
              <w:right w:val="single" w:sz="4" w:space="0" w:color="auto"/>
            </w:tcBorders>
          </w:tcPr>
          <w:p w:rsidR="00E562CE" w:rsidRPr="00864523" w:rsidRDefault="00E562CE" w:rsidP="00E562CE">
            <w:pPr>
              <w:bidi w:val="0"/>
              <w:spacing w:before="100" w:beforeAutospacing="1" w:after="75" w:line="225" w:lineRule="atLeast"/>
              <w:ind w:right="0"/>
              <w:rPr>
                <w:rFonts w:eastAsia="Times New Roman" w:cs="Narkisim"/>
                <w:color w:val="000000"/>
              </w:rPr>
            </w:pPr>
            <w:r w:rsidRPr="00864523">
              <w:rPr>
                <w:rFonts w:eastAsia="Times New Roman" w:cs="Narkisim"/>
                <w:color w:val="000000"/>
              </w:rPr>
              <w:lastRenderedPageBreak/>
              <w:t xml:space="preserve">There is no well documented experience with </w:t>
            </w:r>
            <w:proofErr w:type="spellStart"/>
            <w:r w:rsidRPr="00864523">
              <w:rPr>
                <w:rFonts w:eastAsia="Times New Roman" w:cs="Narkisim"/>
                <w:color w:val="000000"/>
              </w:rPr>
              <w:t>glipizide</w:t>
            </w:r>
            <w:proofErr w:type="spellEnd"/>
            <w:r w:rsidRPr="00864523">
              <w:rPr>
                <w:rFonts w:eastAsia="Times New Roman" w:cs="Narkisim"/>
                <w:color w:val="000000"/>
              </w:rPr>
              <w:t xml:space="preserve"> </w:t>
            </w:r>
            <w:proofErr w:type="spellStart"/>
            <w:r w:rsidRPr="00864523">
              <w:rPr>
                <w:rFonts w:eastAsia="Times New Roman" w:cs="Narkisim"/>
                <w:color w:val="000000"/>
              </w:rPr>
              <w:t>overdosage</w:t>
            </w:r>
            <w:proofErr w:type="spellEnd"/>
            <w:r w:rsidRPr="00864523">
              <w:rPr>
                <w:rFonts w:eastAsia="Times New Roman" w:cs="Narkisim"/>
                <w:color w:val="000000"/>
              </w:rPr>
              <w:t>.</w:t>
            </w:r>
          </w:p>
          <w:p w:rsidR="00E562CE" w:rsidRPr="00864523" w:rsidRDefault="00E562CE" w:rsidP="00E562CE">
            <w:pPr>
              <w:bidi w:val="0"/>
              <w:spacing w:after="0" w:line="240" w:lineRule="auto"/>
              <w:ind w:right="0"/>
              <w:rPr>
                <w:rFonts w:eastAsia="Times New Roman" w:cs="Narkisim"/>
                <w:color w:val="000000"/>
              </w:rPr>
            </w:pPr>
            <w:proofErr w:type="spellStart"/>
            <w:r w:rsidRPr="00864523">
              <w:rPr>
                <w:rFonts w:eastAsia="Times New Roman" w:cs="Narkisim"/>
                <w:color w:val="000000"/>
              </w:rPr>
              <w:t>Overdosage</w:t>
            </w:r>
            <w:proofErr w:type="spellEnd"/>
            <w:r w:rsidRPr="00864523">
              <w:rPr>
                <w:rFonts w:eastAsia="Times New Roman" w:cs="Narkisim"/>
                <w:color w:val="000000"/>
              </w:rPr>
              <w:t xml:space="preserve"> of </w:t>
            </w:r>
            <w:proofErr w:type="spellStart"/>
            <w:r w:rsidRPr="00864523">
              <w:rPr>
                <w:rFonts w:eastAsia="Times New Roman" w:cs="Narkisim"/>
                <w:color w:val="000000"/>
              </w:rPr>
              <w:t>sulphonylureas</w:t>
            </w:r>
            <w:proofErr w:type="spellEnd"/>
            <w:r w:rsidRPr="00864523">
              <w:rPr>
                <w:rFonts w:eastAsia="Times New Roman" w:cs="Narkisim"/>
                <w:color w:val="000000"/>
              </w:rPr>
              <w:t xml:space="preserve"> including </w:t>
            </w:r>
            <w:proofErr w:type="spellStart"/>
            <w:r w:rsidRPr="00864523">
              <w:rPr>
                <w:rFonts w:eastAsia="Times New Roman" w:cs="Narkisim"/>
                <w:color w:val="000000"/>
              </w:rPr>
              <w:t>glipizide</w:t>
            </w:r>
            <w:proofErr w:type="spellEnd"/>
            <w:r w:rsidRPr="00864523">
              <w:rPr>
                <w:rFonts w:eastAsia="Times New Roman" w:cs="Narkisim"/>
                <w:color w:val="000000"/>
              </w:rPr>
              <w:t xml:space="preserve"> can produce glycaemia. Mild </w:t>
            </w:r>
            <w:proofErr w:type="spellStart"/>
            <w:r w:rsidRPr="00864523">
              <w:rPr>
                <w:rFonts w:eastAsia="Times New Roman" w:cs="Narkisim"/>
                <w:color w:val="000000"/>
              </w:rPr>
              <w:t>hypoglycaemic</w:t>
            </w:r>
            <w:proofErr w:type="spellEnd"/>
            <w:r w:rsidRPr="00864523">
              <w:rPr>
                <w:rFonts w:eastAsia="Times New Roman" w:cs="Narkisim"/>
                <w:color w:val="000000"/>
              </w:rPr>
              <w:t xml:space="preserve"> symptoms without loss of consciousness or neurologic findings should be treated actively with oral glucose and adjustments in drug dosage and/or meal patterns. Close monitoring should continue until the physician is assured that the patient is out of danger. Severe </w:t>
            </w:r>
            <w:proofErr w:type="spellStart"/>
            <w:r w:rsidRPr="00864523">
              <w:rPr>
                <w:rFonts w:eastAsia="Times New Roman" w:cs="Narkisim"/>
                <w:color w:val="000000"/>
              </w:rPr>
              <w:t>hypoglycaemic</w:t>
            </w:r>
            <w:proofErr w:type="spellEnd"/>
            <w:r w:rsidRPr="00864523">
              <w:rPr>
                <w:rFonts w:eastAsia="Times New Roman" w:cs="Narkisim"/>
                <w:color w:val="000000"/>
              </w:rPr>
              <w:t xml:space="preserve"> reactions with coma, seizure, or other neurological impairment occur infrequently, but constitute medical emergencies requiring immediate </w:t>
            </w:r>
            <w:proofErr w:type="spellStart"/>
            <w:r w:rsidRPr="00864523">
              <w:rPr>
                <w:rFonts w:eastAsia="Times New Roman" w:cs="Narkisim"/>
                <w:color w:val="000000"/>
              </w:rPr>
              <w:t>hospitalisation</w:t>
            </w:r>
            <w:proofErr w:type="spellEnd"/>
            <w:r w:rsidRPr="00864523">
              <w:rPr>
                <w:rFonts w:eastAsia="Times New Roman" w:cs="Narkisim"/>
                <w:color w:val="000000"/>
              </w:rPr>
              <w:t xml:space="preserve">. If </w:t>
            </w:r>
            <w:proofErr w:type="spellStart"/>
            <w:r w:rsidRPr="00864523">
              <w:rPr>
                <w:rFonts w:eastAsia="Times New Roman" w:cs="Narkisim"/>
                <w:color w:val="000000"/>
              </w:rPr>
              <w:t>hypoglycaemic</w:t>
            </w:r>
            <w:proofErr w:type="spellEnd"/>
            <w:r w:rsidRPr="00864523">
              <w:rPr>
                <w:rFonts w:eastAsia="Times New Roman" w:cs="Narkisim"/>
                <w:color w:val="000000"/>
              </w:rPr>
              <w:t xml:space="preserve"> coma is diagnosed or suspected, the patient should be given a rapid intravenous injection of concentrated (50%) glucose solution. This should be followed by a continuous infusion of a more dilute (10%) glucose solution at a rate that will maintain the blood glucose at a level above 100 mg/</w:t>
            </w:r>
            <w:proofErr w:type="spellStart"/>
            <w:r w:rsidRPr="00864523">
              <w:rPr>
                <w:rFonts w:eastAsia="Times New Roman" w:cs="Narkisim"/>
                <w:color w:val="000000"/>
              </w:rPr>
              <w:t>dL</w:t>
            </w:r>
            <w:proofErr w:type="spellEnd"/>
            <w:r w:rsidRPr="00864523">
              <w:rPr>
                <w:rFonts w:eastAsia="Times New Roman" w:cs="Narkisim"/>
                <w:color w:val="000000"/>
              </w:rPr>
              <w:t xml:space="preserve"> </w:t>
            </w:r>
            <w:r w:rsidRPr="00864523">
              <w:rPr>
                <w:rFonts w:eastAsia="Times New Roman" w:cs="Narkisim"/>
                <w:color w:val="00B050"/>
              </w:rPr>
              <w:t xml:space="preserve">(5.55 </w:t>
            </w:r>
            <w:proofErr w:type="spellStart"/>
            <w:r w:rsidRPr="00864523">
              <w:rPr>
                <w:rFonts w:eastAsia="Times New Roman" w:cs="Narkisim"/>
                <w:color w:val="00B050"/>
              </w:rPr>
              <w:t>mmol</w:t>
            </w:r>
            <w:proofErr w:type="spellEnd"/>
            <w:r w:rsidRPr="00864523">
              <w:rPr>
                <w:rFonts w:eastAsia="Times New Roman" w:cs="Narkisim"/>
                <w:color w:val="00B050"/>
              </w:rPr>
              <w:t>/L)</w:t>
            </w:r>
            <w:r w:rsidRPr="00864523">
              <w:rPr>
                <w:rFonts w:eastAsia="Times New Roman" w:cs="Narkisim"/>
                <w:color w:val="000000"/>
              </w:rPr>
              <w:t xml:space="preserve">. Patients should be closely monitored for a minimum of </w:t>
            </w:r>
            <w:r w:rsidRPr="00864523">
              <w:rPr>
                <w:rFonts w:eastAsia="Times New Roman" w:cs="Narkisim"/>
                <w:color w:val="000000"/>
                <w:highlight w:val="yellow"/>
              </w:rPr>
              <w:t>48 hours</w:t>
            </w:r>
            <w:r w:rsidRPr="00864523">
              <w:rPr>
                <w:rFonts w:eastAsia="Times New Roman" w:cs="Narkisim"/>
                <w:color w:val="000000"/>
              </w:rPr>
              <w:t xml:space="preserve"> and </w:t>
            </w:r>
            <w:r w:rsidRPr="00864523">
              <w:rPr>
                <w:rFonts w:eastAsia="Times New Roman" w:cs="Narkisim"/>
                <w:color w:val="000000"/>
              </w:rPr>
              <w:lastRenderedPageBreak/>
              <w:t xml:space="preserve">depending on the status of the patient at this time the physician should decide whether further monitoring is required. Clearance of </w:t>
            </w:r>
            <w:proofErr w:type="spellStart"/>
            <w:r w:rsidRPr="00864523">
              <w:rPr>
                <w:rFonts w:eastAsia="Times New Roman" w:cs="Narkisim"/>
                <w:color w:val="000000"/>
              </w:rPr>
              <w:t>glipizide</w:t>
            </w:r>
            <w:proofErr w:type="spellEnd"/>
            <w:r w:rsidRPr="00864523">
              <w:rPr>
                <w:rFonts w:eastAsia="Times New Roman" w:cs="Narkisim"/>
                <w:color w:val="000000"/>
              </w:rPr>
              <w:t xml:space="preserve"> from plasma may be prolonged in persons with liver disease. Because of the extensive protein binding of </w:t>
            </w:r>
            <w:proofErr w:type="spellStart"/>
            <w:r w:rsidRPr="00864523">
              <w:rPr>
                <w:rFonts w:eastAsia="Times New Roman" w:cs="Narkisim"/>
                <w:color w:val="000000"/>
              </w:rPr>
              <w:t>glipizide</w:t>
            </w:r>
            <w:proofErr w:type="spellEnd"/>
            <w:r w:rsidRPr="00864523">
              <w:rPr>
                <w:rFonts w:eastAsia="Times New Roman" w:cs="Narkisim"/>
                <w:color w:val="000000"/>
              </w:rPr>
              <w:t>, dialysis is unlikely to be of benefit.</w:t>
            </w:r>
          </w:p>
          <w:p w:rsidR="00E562CE" w:rsidRPr="00864523" w:rsidRDefault="00E562CE" w:rsidP="00551435">
            <w:pPr>
              <w:pStyle w:val="ad"/>
              <w:tabs>
                <w:tab w:val="left" w:pos="630"/>
              </w:tabs>
              <w:bidi w:val="0"/>
              <w:rPr>
                <w:rFonts w:ascii="Calibri" w:hAnsi="Calibri" w:cs="Times New Roman"/>
                <w:b/>
                <w:bCs/>
                <w:sz w:val="22"/>
                <w:szCs w:val="22"/>
              </w:rPr>
            </w:pPr>
          </w:p>
        </w:tc>
      </w:tr>
    </w:tbl>
    <w:p w:rsidR="00734DA1" w:rsidRDefault="00734DA1" w:rsidP="00734DA1">
      <w:pPr>
        <w:ind w:left="-143" w:right="-142"/>
        <w:rPr>
          <w:b/>
          <w:bCs/>
          <w:rtl/>
        </w:rPr>
      </w:pPr>
      <w:bookmarkStart w:id="0" w:name="_GoBack"/>
      <w:bookmarkEnd w:id="0"/>
    </w:p>
    <w:sectPr w:rsidR="00734DA1" w:rsidSect="007E17F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G Times">
    <w:panose1 w:val="00000000000000000000"/>
    <w:charset w:val="00"/>
    <w:family w:val="roman"/>
    <w:notTrueType/>
    <w:pitch w:val="variable"/>
    <w:sig w:usb0="00000003" w:usb1="00000000" w:usb2="00000000" w:usb3="00000000" w:csb0="00000001" w:csb1="00000000"/>
  </w:font>
  <w:font w:name="Miriam">
    <w:panose1 w:val="020B0502050101010101"/>
    <w:charset w:val="B1"/>
    <w:family w:val="swiss"/>
    <w:pitch w:val="variable"/>
    <w:sig w:usb0="00000801" w:usb1="00000000" w:usb2="00000000" w:usb3="00000000" w:csb0="00000020" w:csb1="00000000"/>
  </w:font>
  <w:font w:name="Naskh Traditional MT">
    <w:altName w:val="Times New Roman"/>
    <w:charset w:val="B3"/>
    <w:family w:val="auto"/>
    <w:pitch w:val="variable"/>
    <w:sig w:usb0="00000001" w:usb1="00000000" w:usb2="00000000" w:usb3="00000000" w:csb0="00000000" w:csb1="00000000"/>
  </w:font>
  <w:font w:name="QDavid">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JLPAFB+Arial,Bold">
    <w:altName w:val="Arial"/>
    <w:panose1 w:val="00000000000000000000"/>
    <w:charset w:val="00"/>
    <w:family w:val="swiss"/>
    <w:notTrueType/>
    <w:pitch w:val="default"/>
    <w:sig w:usb0="00000003" w:usb1="00000000" w:usb2="00000000" w:usb3="00000000" w:csb0="00000001" w:csb1="00000000"/>
  </w:font>
  <w:font w:name="David Transparent">
    <w:panose1 w:val="020E0502060401010101"/>
    <w:charset w:val="B1"/>
    <w:family w:val="swiss"/>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Narkisim">
    <w:panose1 w:val="020E0502050101010101"/>
    <w:charset w:val="B1"/>
    <w:family w:val="swiss"/>
    <w:pitch w:val="variable"/>
    <w:sig w:usb0="00000801" w:usb1="00000000" w:usb2="00000000" w:usb3="00000000" w:csb0="00000020"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C08BEA8"/>
    <w:lvl w:ilvl="0">
      <w:start w:val="1"/>
      <w:numFmt w:val="decimal"/>
      <w:pStyle w:val="a"/>
      <w:lvlText w:val="%1."/>
      <w:lvlJc w:val="left"/>
      <w:pPr>
        <w:tabs>
          <w:tab w:val="num" w:pos="360"/>
        </w:tabs>
        <w:ind w:left="360" w:hanging="360"/>
      </w:pPr>
    </w:lvl>
  </w:abstractNum>
  <w:abstractNum w:abstractNumId="1">
    <w:nsid w:val="08FA1331"/>
    <w:multiLevelType w:val="multilevel"/>
    <w:tmpl w:val="D6C0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B20C1F"/>
    <w:multiLevelType w:val="hybridMultilevel"/>
    <w:tmpl w:val="D0249CD6"/>
    <w:lvl w:ilvl="0" w:tplc="CB7C06BC">
      <w:start w:val="5"/>
      <w:numFmt w:val="bullet"/>
      <w:pStyle w:val="NoNumHead3"/>
      <w:lvlText w:val=""/>
      <w:lvlJc w:val="left"/>
      <w:pPr>
        <w:ind w:left="217" w:hanging="360"/>
      </w:pPr>
      <w:rPr>
        <w:rFonts w:ascii="Wingdings 2" w:eastAsia="Calibri" w:hAnsi="Wingdings 2" w:cs="Arial" w:hint="default"/>
        <w:b w:val="0"/>
      </w:rPr>
    </w:lvl>
    <w:lvl w:ilvl="1" w:tplc="04090003" w:tentative="1">
      <w:start w:val="1"/>
      <w:numFmt w:val="bullet"/>
      <w:lvlText w:val="o"/>
      <w:lvlJc w:val="left"/>
      <w:pPr>
        <w:ind w:left="937" w:hanging="360"/>
      </w:pPr>
      <w:rPr>
        <w:rFonts w:ascii="Courier New" w:hAnsi="Courier New" w:cs="Courier New" w:hint="default"/>
      </w:rPr>
    </w:lvl>
    <w:lvl w:ilvl="2" w:tplc="04090005" w:tentative="1">
      <w:start w:val="1"/>
      <w:numFmt w:val="bullet"/>
      <w:lvlText w:val=""/>
      <w:lvlJc w:val="left"/>
      <w:pPr>
        <w:ind w:left="1657" w:hanging="360"/>
      </w:pPr>
      <w:rPr>
        <w:rFonts w:ascii="Wingdings" w:hAnsi="Wingdings" w:hint="default"/>
      </w:rPr>
    </w:lvl>
    <w:lvl w:ilvl="3" w:tplc="04090001" w:tentative="1">
      <w:start w:val="1"/>
      <w:numFmt w:val="bullet"/>
      <w:lvlText w:val=""/>
      <w:lvlJc w:val="left"/>
      <w:pPr>
        <w:ind w:left="2377" w:hanging="360"/>
      </w:pPr>
      <w:rPr>
        <w:rFonts w:ascii="Symbol" w:hAnsi="Symbol" w:hint="default"/>
      </w:rPr>
    </w:lvl>
    <w:lvl w:ilvl="4" w:tplc="04090003" w:tentative="1">
      <w:start w:val="1"/>
      <w:numFmt w:val="bullet"/>
      <w:lvlText w:val="o"/>
      <w:lvlJc w:val="left"/>
      <w:pPr>
        <w:ind w:left="3097" w:hanging="360"/>
      </w:pPr>
      <w:rPr>
        <w:rFonts w:ascii="Courier New" w:hAnsi="Courier New" w:cs="Courier New" w:hint="default"/>
      </w:rPr>
    </w:lvl>
    <w:lvl w:ilvl="5" w:tplc="04090005" w:tentative="1">
      <w:start w:val="1"/>
      <w:numFmt w:val="bullet"/>
      <w:lvlText w:val=""/>
      <w:lvlJc w:val="left"/>
      <w:pPr>
        <w:ind w:left="3817" w:hanging="360"/>
      </w:pPr>
      <w:rPr>
        <w:rFonts w:ascii="Wingdings" w:hAnsi="Wingdings" w:hint="default"/>
      </w:rPr>
    </w:lvl>
    <w:lvl w:ilvl="6" w:tplc="04090001" w:tentative="1">
      <w:start w:val="1"/>
      <w:numFmt w:val="bullet"/>
      <w:lvlText w:val=""/>
      <w:lvlJc w:val="left"/>
      <w:pPr>
        <w:ind w:left="4537" w:hanging="360"/>
      </w:pPr>
      <w:rPr>
        <w:rFonts w:ascii="Symbol" w:hAnsi="Symbol" w:hint="default"/>
      </w:rPr>
    </w:lvl>
    <w:lvl w:ilvl="7" w:tplc="04090003" w:tentative="1">
      <w:start w:val="1"/>
      <w:numFmt w:val="bullet"/>
      <w:lvlText w:val="o"/>
      <w:lvlJc w:val="left"/>
      <w:pPr>
        <w:ind w:left="5257" w:hanging="360"/>
      </w:pPr>
      <w:rPr>
        <w:rFonts w:ascii="Courier New" w:hAnsi="Courier New" w:cs="Courier New" w:hint="default"/>
      </w:rPr>
    </w:lvl>
    <w:lvl w:ilvl="8" w:tplc="04090005" w:tentative="1">
      <w:start w:val="1"/>
      <w:numFmt w:val="bullet"/>
      <w:lvlText w:val=""/>
      <w:lvlJc w:val="left"/>
      <w:pPr>
        <w:ind w:left="5977" w:hanging="360"/>
      </w:pPr>
      <w:rPr>
        <w:rFonts w:ascii="Wingdings" w:hAnsi="Wingdings" w:hint="default"/>
      </w:rPr>
    </w:lvl>
  </w:abstractNum>
  <w:abstractNum w:abstractNumId="3">
    <w:nsid w:val="1C8F534E"/>
    <w:multiLevelType w:val="multilevel"/>
    <w:tmpl w:val="5E66DD2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1ED9281A"/>
    <w:multiLevelType w:val="multilevel"/>
    <w:tmpl w:val="182E0B52"/>
    <w:lvl w:ilvl="0">
      <w:start w:val="1"/>
      <w:numFmt w:val="bullet"/>
      <w:lvlText w:val=""/>
      <w:lvlJc w:val="left"/>
      <w:pPr>
        <w:tabs>
          <w:tab w:val="num" w:pos="720"/>
        </w:tabs>
        <w:ind w:left="720" w:hanging="360"/>
      </w:pPr>
      <w:rPr>
        <w:rFonts w:ascii="Symbol" w:hAnsi="Symbol" w:hint="default"/>
        <w:sz w:val="20"/>
        <w:lang w:bidi="he-IL"/>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125A5C"/>
    <w:multiLevelType w:val="hybridMultilevel"/>
    <w:tmpl w:val="9934F3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223372B"/>
    <w:multiLevelType w:val="hybridMultilevel"/>
    <w:tmpl w:val="33FCC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7C0F26"/>
    <w:multiLevelType w:val="hybridMultilevel"/>
    <w:tmpl w:val="D36C50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3F6761B"/>
    <w:multiLevelType w:val="multilevel"/>
    <w:tmpl w:val="7564E7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4C7B5E79"/>
    <w:multiLevelType w:val="multilevel"/>
    <w:tmpl w:val="001A2C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0C6343"/>
    <w:multiLevelType w:val="multilevel"/>
    <w:tmpl w:val="8B969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6D0F9A"/>
    <w:multiLevelType w:val="hybridMultilevel"/>
    <w:tmpl w:val="9730991E"/>
    <w:lvl w:ilvl="0" w:tplc="8ACE8A56">
      <w:start w:val="1"/>
      <w:numFmt w:val="bullet"/>
      <w:lvlText w:val=""/>
      <w:lvlJc w:val="righ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B7829B9"/>
    <w:multiLevelType w:val="multilevel"/>
    <w:tmpl w:val="8B9695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nsid w:val="7F8B45A5"/>
    <w:multiLevelType w:val="hybridMultilevel"/>
    <w:tmpl w:val="14124D30"/>
    <w:lvl w:ilvl="0" w:tplc="CAAE2F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3"/>
  </w:num>
  <w:num w:numId="4">
    <w:abstractNumId w:val="10"/>
  </w:num>
  <w:num w:numId="5">
    <w:abstractNumId w:val="7"/>
  </w:num>
  <w:num w:numId="6">
    <w:abstractNumId w:val="5"/>
  </w:num>
  <w:num w:numId="7">
    <w:abstractNumId w:val="9"/>
  </w:num>
  <w:num w:numId="8">
    <w:abstractNumId w:val="11"/>
  </w:num>
  <w:num w:numId="9">
    <w:abstractNumId w:val="8"/>
  </w:num>
  <w:num w:numId="10">
    <w:abstractNumId w:val="4"/>
  </w:num>
  <w:num w:numId="11">
    <w:abstractNumId w:val="1"/>
  </w:num>
  <w:num w:numId="12">
    <w:abstractNumId w:val="6"/>
  </w:num>
  <w:num w:numId="13">
    <w:abstractNumId w:val="0"/>
  </w:num>
  <w:num w:numId="1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E41"/>
    <w:rsid w:val="000005BD"/>
    <w:rsid w:val="00005705"/>
    <w:rsid w:val="000246F6"/>
    <w:rsid w:val="00037A78"/>
    <w:rsid w:val="00047CA5"/>
    <w:rsid w:val="00053135"/>
    <w:rsid w:val="00083A8D"/>
    <w:rsid w:val="00095CB0"/>
    <w:rsid w:val="000A1023"/>
    <w:rsid w:val="000A5670"/>
    <w:rsid w:val="000D4081"/>
    <w:rsid w:val="000D645F"/>
    <w:rsid w:val="00107C0D"/>
    <w:rsid w:val="00115C18"/>
    <w:rsid w:val="001168AC"/>
    <w:rsid w:val="00143BB2"/>
    <w:rsid w:val="001441C3"/>
    <w:rsid w:val="0015441E"/>
    <w:rsid w:val="00175E41"/>
    <w:rsid w:val="00180E70"/>
    <w:rsid w:val="00181C64"/>
    <w:rsid w:val="001A1919"/>
    <w:rsid w:val="001A6418"/>
    <w:rsid w:val="001B7766"/>
    <w:rsid w:val="001E143A"/>
    <w:rsid w:val="001F71AC"/>
    <w:rsid w:val="00220E66"/>
    <w:rsid w:val="00232EE4"/>
    <w:rsid w:val="002378B6"/>
    <w:rsid w:val="00242732"/>
    <w:rsid w:val="00256CEA"/>
    <w:rsid w:val="00261FCB"/>
    <w:rsid w:val="00294D73"/>
    <w:rsid w:val="002A4556"/>
    <w:rsid w:val="002A5F3E"/>
    <w:rsid w:val="002C6D16"/>
    <w:rsid w:val="002D7DAD"/>
    <w:rsid w:val="0032732F"/>
    <w:rsid w:val="00341972"/>
    <w:rsid w:val="00391E2E"/>
    <w:rsid w:val="003A2C16"/>
    <w:rsid w:val="003A493F"/>
    <w:rsid w:val="003B4C77"/>
    <w:rsid w:val="003C3688"/>
    <w:rsid w:val="003D04D0"/>
    <w:rsid w:val="003D74E1"/>
    <w:rsid w:val="003E197E"/>
    <w:rsid w:val="003E533A"/>
    <w:rsid w:val="003E5A61"/>
    <w:rsid w:val="00407DD1"/>
    <w:rsid w:val="0044627E"/>
    <w:rsid w:val="00450192"/>
    <w:rsid w:val="00485932"/>
    <w:rsid w:val="00494BA7"/>
    <w:rsid w:val="0049639A"/>
    <w:rsid w:val="004A49C0"/>
    <w:rsid w:val="004C795E"/>
    <w:rsid w:val="004D03A3"/>
    <w:rsid w:val="004D4D75"/>
    <w:rsid w:val="004D68F6"/>
    <w:rsid w:val="004E74BB"/>
    <w:rsid w:val="004F2BD5"/>
    <w:rsid w:val="00570DA6"/>
    <w:rsid w:val="005812C8"/>
    <w:rsid w:val="00594AD4"/>
    <w:rsid w:val="005B04C9"/>
    <w:rsid w:val="005B526F"/>
    <w:rsid w:val="005B73B6"/>
    <w:rsid w:val="005D2FCF"/>
    <w:rsid w:val="005E3582"/>
    <w:rsid w:val="005F7516"/>
    <w:rsid w:val="00601159"/>
    <w:rsid w:val="006442B7"/>
    <w:rsid w:val="00654179"/>
    <w:rsid w:val="0067054E"/>
    <w:rsid w:val="00680495"/>
    <w:rsid w:val="006804E3"/>
    <w:rsid w:val="0068738E"/>
    <w:rsid w:val="006E3BAD"/>
    <w:rsid w:val="006E46E0"/>
    <w:rsid w:val="00734DA1"/>
    <w:rsid w:val="00784C6E"/>
    <w:rsid w:val="007B05C7"/>
    <w:rsid w:val="007B319F"/>
    <w:rsid w:val="007C7488"/>
    <w:rsid w:val="007D6F32"/>
    <w:rsid w:val="007E17FA"/>
    <w:rsid w:val="007F279D"/>
    <w:rsid w:val="00816857"/>
    <w:rsid w:val="00821C69"/>
    <w:rsid w:val="008401FF"/>
    <w:rsid w:val="00862CF2"/>
    <w:rsid w:val="00864523"/>
    <w:rsid w:val="00886236"/>
    <w:rsid w:val="00894FE8"/>
    <w:rsid w:val="008A0DA9"/>
    <w:rsid w:val="008B339E"/>
    <w:rsid w:val="008E3667"/>
    <w:rsid w:val="008E65EA"/>
    <w:rsid w:val="00911C70"/>
    <w:rsid w:val="00924FAA"/>
    <w:rsid w:val="009319D9"/>
    <w:rsid w:val="009476E8"/>
    <w:rsid w:val="009545D6"/>
    <w:rsid w:val="009A0F5B"/>
    <w:rsid w:val="009B29A8"/>
    <w:rsid w:val="009B708B"/>
    <w:rsid w:val="009C3600"/>
    <w:rsid w:val="009D68BE"/>
    <w:rsid w:val="00A455A3"/>
    <w:rsid w:val="00A906E7"/>
    <w:rsid w:val="00A96A7E"/>
    <w:rsid w:val="00AB5464"/>
    <w:rsid w:val="00AC00A9"/>
    <w:rsid w:val="00AF248A"/>
    <w:rsid w:val="00AF3BEC"/>
    <w:rsid w:val="00AF41CC"/>
    <w:rsid w:val="00B03142"/>
    <w:rsid w:val="00B210CC"/>
    <w:rsid w:val="00B54909"/>
    <w:rsid w:val="00BD4545"/>
    <w:rsid w:val="00C20BC0"/>
    <w:rsid w:val="00C266A3"/>
    <w:rsid w:val="00C43818"/>
    <w:rsid w:val="00C5254E"/>
    <w:rsid w:val="00C61521"/>
    <w:rsid w:val="00C7023B"/>
    <w:rsid w:val="00C70AB9"/>
    <w:rsid w:val="00C7502F"/>
    <w:rsid w:val="00CB0FC4"/>
    <w:rsid w:val="00CD0B96"/>
    <w:rsid w:val="00D015F3"/>
    <w:rsid w:val="00D35A25"/>
    <w:rsid w:val="00D555E9"/>
    <w:rsid w:val="00D57C94"/>
    <w:rsid w:val="00D868BB"/>
    <w:rsid w:val="00DA3505"/>
    <w:rsid w:val="00DA4C2E"/>
    <w:rsid w:val="00DB3159"/>
    <w:rsid w:val="00DD5A3A"/>
    <w:rsid w:val="00DE131B"/>
    <w:rsid w:val="00E0702C"/>
    <w:rsid w:val="00E3648C"/>
    <w:rsid w:val="00E507C2"/>
    <w:rsid w:val="00E50B42"/>
    <w:rsid w:val="00E562CE"/>
    <w:rsid w:val="00E61DE7"/>
    <w:rsid w:val="00E67342"/>
    <w:rsid w:val="00E6793C"/>
    <w:rsid w:val="00E7739E"/>
    <w:rsid w:val="00EA347F"/>
    <w:rsid w:val="00EA75EB"/>
    <w:rsid w:val="00EB5BFE"/>
    <w:rsid w:val="00EC7F11"/>
    <w:rsid w:val="00ED138F"/>
    <w:rsid w:val="00EE5D3D"/>
    <w:rsid w:val="00EF569C"/>
    <w:rsid w:val="00EF717D"/>
    <w:rsid w:val="00F0437D"/>
    <w:rsid w:val="00F221BD"/>
    <w:rsid w:val="00F350FB"/>
    <w:rsid w:val="00F37E1B"/>
    <w:rsid w:val="00F53781"/>
    <w:rsid w:val="00F60959"/>
    <w:rsid w:val="00FA66CB"/>
    <w:rsid w:val="00FB2E0A"/>
    <w:rsid w:val="00FC3097"/>
    <w:rsid w:val="00FC7AEB"/>
    <w:rsid w:val="00FD19DF"/>
    <w:rsid w:val="00FE1153"/>
    <w:rsid w:val="00FF4931"/>
    <w:rsid w:val="00FF52E8"/>
    <w:rsid w:val="00FF6DA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75E41"/>
    <w:pPr>
      <w:bidi/>
      <w:ind w:right="-567"/>
    </w:pPr>
    <w:rPr>
      <w:rFonts w:ascii="Calibri" w:eastAsia="Calibri" w:hAnsi="Calibri" w:cs="Arial"/>
    </w:rPr>
  </w:style>
  <w:style w:type="paragraph" w:styleId="1">
    <w:name w:val="heading 1"/>
    <w:basedOn w:val="a0"/>
    <w:next w:val="a0"/>
    <w:link w:val="10"/>
    <w:qFormat/>
    <w:rsid w:val="00734D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734DA1"/>
    <w:pPr>
      <w:keepNext/>
      <w:bidi w:val="0"/>
      <w:spacing w:before="240" w:after="60" w:line="240" w:lineRule="auto"/>
      <w:ind w:right="0"/>
      <w:outlineLvl w:val="1"/>
    </w:pPr>
    <w:rPr>
      <w:rFonts w:ascii="Arial" w:eastAsia="Times New Roman" w:hAnsi="Arial"/>
      <w:b/>
      <w:bCs/>
      <w:i/>
      <w:iCs/>
      <w:sz w:val="28"/>
      <w:szCs w:val="28"/>
      <w:lang w:bidi="ar-SA"/>
    </w:rPr>
  </w:style>
  <w:style w:type="paragraph" w:styleId="3">
    <w:name w:val="heading 3"/>
    <w:basedOn w:val="a0"/>
    <w:next w:val="a0"/>
    <w:link w:val="30"/>
    <w:qFormat/>
    <w:rsid w:val="00734DA1"/>
    <w:pPr>
      <w:keepNext/>
      <w:spacing w:after="0" w:line="240" w:lineRule="auto"/>
      <w:ind w:right="-993"/>
      <w:jc w:val="center"/>
      <w:outlineLvl w:val="2"/>
    </w:pPr>
    <w:rPr>
      <w:rFonts w:ascii="Times New Roman" w:eastAsia="Times New Roman" w:hAnsi="Times New Roman" w:cs="Tahoma"/>
      <w:b/>
      <w:bCs/>
      <w:sz w:val="20"/>
      <w:szCs w:val="28"/>
    </w:rPr>
  </w:style>
  <w:style w:type="paragraph" w:styleId="4">
    <w:name w:val="heading 4"/>
    <w:basedOn w:val="a0"/>
    <w:next w:val="a0"/>
    <w:link w:val="40"/>
    <w:unhideWhenUsed/>
    <w:qFormat/>
    <w:rsid w:val="00175E41"/>
    <w:pPr>
      <w:keepLines/>
      <w:outlineLvl w:val="3"/>
    </w:pPr>
    <w:rPr>
      <w:rFonts w:cs="David"/>
      <w:b/>
      <w:bCs/>
      <w:i/>
      <w:iCs/>
      <w:color w:val="31849B"/>
      <w:sz w:val="28"/>
      <w:szCs w:val="28"/>
    </w:rPr>
  </w:style>
  <w:style w:type="paragraph" w:styleId="5">
    <w:name w:val="heading 5"/>
    <w:aliases w:val=" DO NOT USE"/>
    <w:basedOn w:val="a0"/>
    <w:next w:val="a0"/>
    <w:link w:val="50"/>
    <w:qFormat/>
    <w:rsid w:val="00734DA1"/>
    <w:pPr>
      <w:bidi w:val="0"/>
      <w:spacing w:before="240" w:after="60" w:line="240" w:lineRule="auto"/>
      <w:ind w:right="0"/>
      <w:outlineLvl w:val="4"/>
    </w:pPr>
    <w:rPr>
      <w:rFonts w:ascii="CG Times" w:eastAsia="Times New Roman" w:hAnsi="CG Times" w:cs="Times New Roman"/>
      <w:b/>
      <w:bCs/>
      <w:i/>
      <w:iCs/>
      <w:sz w:val="26"/>
      <w:szCs w:val="26"/>
      <w:lang w:bidi="ar-SA"/>
    </w:rPr>
  </w:style>
  <w:style w:type="paragraph" w:styleId="6">
    <w:name w:val="heading 6"/>
    <w:basedOn w:val="5"/>
    <w:next w:val="a0"/>
    <w:link w:val="60"/>
    <w:qFormat/>
    <w:rsid w:val="00734DA1"/>
    <w:pPr>
      <w:keepNext/>
      <w:tabs>
        <w:tab w:val="num" w:pos="0"/>
      </w:tabs>
      <w:spacing w:before="120" w:after="240"/>
      <w:outlineLvl w:val="5"/>
    </w:pPr>
    <w:rPr>
      <w:rFonts w:ascii="Arial" w:hAnsi="Arial"/>
      <w:bCs w:val="0"/>
      <w:iCs w:val="0"/>
      <w:sz w:val="22"/>
      <w:szCs w:val="20"/>
      <w:lang w:val="en-GB"/>
    </w:rPr>
  </w:style>
  <w:style w:type="paragraph" w:styleId="7">
    <w:name w:val="heading 7"/>
    <w:basedOn w:val="a0"/>
    <w:next w:val="a0"/>
    <w:link w:val="70"/>
    <w:qFormat/>
    <w:rsid w:val="00734DA1"/>
    <w:pPr>
      <w:bidi w:val="0"/>
      <w:spacing w:before="240" w:after="60" w:line="240" w:lineRule="auto"/>
      <w:ind w:right="0"/>
      <w:outlineLvl w:val="6"/>
    </w:pPr>
    <w:rPr>
      <w:rFonts w:ascii="Times New Roman" w:eastAsia="Times New Roman" w:hAnsi="Times New Roman" w:cs="Times New Roman"/>
      <w:sz w:val="24"/>
      <w:szCs w:val="24"/>
      <w:lang w:bidi="ar-SA"/>
    </w:rPr>
  </w:style>
  <w:style w:type="paragraph" w:styleId="8">
    <w:name w:val="heading 8"/>
    <w:basedOn w:val="a0"/>
    <w:next w:val="a0"/>
    <w:link w:val="80"/>
    <w:qFormat/>
    <w:rsid w:val="00734DA1"/>
    <w:pPr>
      <w:bidi w:val="0"/>
      <w:spacing w:before="240" w:after="60" w:line="240" w:lineRule="auto"/>
      <w:ind w:right="0"/>
      <w:outlineLvl w:val="7"/>
    </w:pPr>
    <w:rPr>
      <w:rFonts w:ascii="Times New Roman" w:eastAsia="Times New Roman" w:hAnsi="Times New Roman" w:cs="Times New Roman"/>
      <w:i/>
      <w:iCs/>
      <w:sz w:val="24"/>
      <w:szCs w:val="24"/>
      <w:lang w:bidi="ar-SA"/>
    </w:rPr>
  </w:style>
  <w:style w:type="paragraph" w:styleId="9">
    <w:name w:val="heading 9"/>
    <w:basedOn w:val="8"/>
    <w:next w:val="a0"/>
    <w:link w:val="90"/>
    <w:qFormat/>
    <w:rsid w:val="00734DA1"/>
    <w:pPr>
      <w:keepNext/>
      <w:tabs>
        <w:tab w:val="num" w:pos="0"/>
      </w:tabs>
      <w:spacing w:before="120" w:after="240"/>
      <w:outlineLvl w:val="8"/>
    </w:pPr>
    <w:rPr>
      <w:rFonts w:ascii="Arial" w:hAnsi="Arial"/>
      <w:b/>
      <w:iCs w:val="0"/>
      <w:sz w:val="22"/>
      <w:szCs w:val="20"/>
      <w:lang w:val="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כותרת 4 תו"/>
    <w:basedOn w:val="a1"/>
    <w:link w:val="4"/>
    <w:rsid w:val="00175E41"/>
    <w:rPr>
      <w:rFonts w:ascii="Calibri" w:eastAsia="Calibri" w:hAnsi="Calibri" w:cs="David"/>
      <w:b/>
      <w:bCs/>
      <w:i/>
      <w:iCs/>
      <w:color w:val="31849B"/>
      <w:sz w:val="28"/>
      <w:szCs w:val="28"/>
    </w:rPr>
  </w:style>
  <w:style w:type="paragraph" w:customStyle="1" w:styleId="Normal1">
    <w:name w:val="Normal1"/>
    <w:basedOn w:val="a0"/>
    <w:rsid w:val="00175E41"/>
    <w:pPr>
      <w:spacing w:after="0" w:line="240" w:lineRule="auto"/>
      <w:ind w:right="0"/>
      <w:jc w:val="both"/>
    </w:pPr>
    <w:rPr>
      <w:rFonts w:ascii="Times New Roman" w:eastAsia="Times New Roman" w:hAnsi="Times New Roman" w:cs="Miriam"/>
      <w:sz w:val="26"/>
      <w:szCs w:val="26"/>
      <w:lang w:eastAsia="he-IL"/>
    </w:rPr>
  </w:style>
  <w:style w:type="paragraph" w:customStyle="1" w:styleId="14-">
    <w:name w:val="14-דוד"/>
    <w:rsid w:val="00C7502F"/>
    <w:pPr>
      <w:spacing w:after="0" w:line="240" w:lineRule="auto"/>
    </w:pPr>
    <w:rPr>
      <w:rFonts w:ascii="Times New Roman" w:eastAsia="Times New Roman" w:hAnsi="Naskh Traditional MT" w:cs="QDavid"/>
      <w:snapToGrid w:val="0"/>
      <w:sz w:val="28"/>
      <w:szCs w:val="28"/>
      <w:lang w:eastAsia="he-IL"/>
    </w:rPr>
  </w:style>
  <w:style w:type="paragraph" w:styleId="a4">
    <w:name w:val="Balloon Text"/>
    <w:basedOn w:val="a0"/>
    <w:link w:val="a5"/>
    <w:uiPriority w:val="99"/>
    <w:semiHidden/>
    <w:unhideWhenUsed/>
    <w:rsid w:val="0067054E"/>
    <w:pPr>
      <w:spacing w:after="0" w:line="240" w:lineRule="auto"/>
    </w:pPr>
    <w:rPr>
      <w:rFonts w:ascii="Tahoma" w:hAnsi="Tahoma" w:cs="Tahoma"/>
      <w:sz w:val="16"/>
      <w:szCs w:val="16"/>
    </w:rPr>
  </w:style>
  <w:style w:type="character" w:customStyle="1" w:styleId="a5">
    <w:name w:val="טקסט בלונים תו"/>
    <w:basedOn w:val="a1"/>
    <w:link w:val="a4"/>
    <w:uiPriority w:val="99"/>
    <w:semiHidden/>
    <w:rsid w:val="0067054E"/>
    <w:rPr>
      <w:rFonts w:ascii="Tahoma" w:eastAsia="Calibri" w:hAnsi="Tahoma" w:cs="Tahoma"/>
      <w:sz w:val="16"/>
      <w:szCs w:val="16"/>
    </w:rPr>
  </w:style>
  <w:style w:type="paragraph" w:customStyle="1" w:styleId="Char">
    <w:name w:val="תו תו Char"/>
    <w:basedOn w:val="a0"/>
    <w:rsid w:val="00BD4545"/>
    <w:pPr>
      <w:widowControl w:val="0"/>
      <w:bidi w:val="0"/>
      <w:adjustRightInd w:val="0"/>
      <w:spacing w:after="160" w:line="240" w:lineRule="exact"/>
      <w:ind w:right="0"/>
      <w:jc w:val="both"/>
      <w:textAlignment w:val="baseline"/>
    </w:pPr>
    <w:rPr>
      <w:rFonts w:ascii="Verdana" w:eastAsia="Times New Roman" w:hAnsi="Verdana" w:cs="Verdana"/>
      <w:sz w:val="20"/>
      <w:szCs w:val="20"/>
      <w:lang w:bidi="ar-SA"/>
    </w:rPr>
  </w:style>
  <w:style w:type="paragraph" w:styleId="a6">
    <w:name w:val="List Paragraph"/>
    <w:basedOn w:val="a0"/>
    <w:uiPriority w:val="34"/>
    <w:qFormat/>
    <w:rsid w:val="00DA4C2E"/>
    <w:pPr>
      <w:ind w:left="720"/>
      <w:contextualSpacing/>
    </w:pPr>
  </w:style>
  <w:style w:type="paragraph" w:styleId="NormalWeb">
    <w:name w:val="Normal (Web)"/>
    <w:basedOn w:val="a0"/>
    <w:uiPriority w:val="99"/>
    <w:unhideWhenUsed/>
    <w:rsid w:val="00B03142"/>
    <w:pPr>
      <w:bidi w:val="0"/>
      <w:spacing w:before="100" w:beforeAutospacing="1" w:after="100" w:afterAutospacing="1" w:line="240" w:lineRule="auto"/>
      <w:ind w:right="0"/>
    </w:pPr>
    <w:rPr>
      <w:rFonts w:ascii="Times New Roman" w:eastAsia="Times New Roman" w:hAnsi="Times New Roman" w:cs="Times New Roman"/>
      <w:sz w:val="24"/>
      <w:szCs w:val="24"/>
    </w:rPr>
  </w:style>
  <w:style w:type="character" w:styleId="a7">
    <w:name w:val="annotation reference"/>
    <w:uiPriority w:val="99"/>
    <w:semiHidden/>
    <w:rsid w:val="005B73B6"/>
    <w:rPr>
      <w:sz w:val="16"/>
      <w:szCs w:val="16"/>
    </w:rPr>
  </w:style>
  <w:style w:type="paragraph" w:styleId="a8">
    <w:name w:val="annotation text"/>
    <w:basedOn w:val="a0"/>
    <w:link w:val="a9"/>
    <w:uiPriority w:val="99"/>
    <w:unhideWhenUsed/>
    <w:rsid w:val="005B73B6"/>
    <w:pPr>
      <w:tabs>
        <w:tab w:val="left" w:pos="567"/>
      </w:tabs>
      <w:bidi w:val="0"/>
      <w:spacing w:after="0" w:line="240" w:lineRule="auto"/>
      <w:ind w:right="0"/>
    </w:pPr>
    <w:rPr>
      <w:rFonts w:ascii="Times New Roman" w:eastAsia="Times New Roman" w:hAnsi="Times New Roman" w:cs="Times New Roman"/>
      <w:sz w:val="20"/>
      <w:szCs w:val="20"/>
      <w:lang w:val="en-GB" w:eastAsia="zh-TW" w:bidi="ar-SA"/>
    </w:rPr>
  </w:style>
  <w:style w:type="character" w:customStyle="1" w:styleId="a9">
    <w:name w:val="טקסט הערה תו"/>
    <w:basedOn w:val="a1"/>
    <w:link w:val="a8"/>
    <w:uiPriority w:val="99"/>
    <w:rsid w:val="005B73B6"/>
    <w:rPr>
      <w:rFonts w:ascii="Times New Roman" w:eastAsia="Times New Roman" w:hAnsi="Times New Roman" w:cs="Times New Roman"/>
      <w:sz w:val="20"/>
      <w:szCs w:val="20"/>
      <w:lang w:val="en-GB" w:eastAsia="zh-TW" w:bidi="ar-SA"/>
    </w:rPr>
  </w:style>
  <w:style w:type="paragraph" w:styleId="a">
    <w:name w:val="List Number"/>
    <w:basedOn w:val="a0"/>
    <w:uiPriority w:val="99"/>
    <w:semiHidden/>
    <w:unhideWhenUsed/>
    <w:rsid w:val="00083A8D"/>
    <w:pPr>
      <w:numPr>
        <w:numId w:val="13"/>
      </w:numPr>
      <w:contextualSpacing/>
    </w:pPr>
  </w:style>
  <w:style w:type="character" w:styleId="aa">
    <w:name w:val="page number"/>
    <w:basedOn w:val="a1"/>
    <w:rsid w:val="001441C3"/>
  </w:style>
  <w:style w:type="character" w:customStyle="1" w:styleId="10">
    <w:name w:val="כותרת 1 תו"/>
    <w:basedOn w:val="a1"/>
    <w:link w:val="1"/>
    <w:rsid w:val="00734DA1"/>
    <w:rPr>
      <w:rFonts w:asciiTheme="majorHAnsi" w:eastAsiaTheme="majorEastAsia" w:hAnsiTheme="majorHAnsi" w:cstheme="majorBidi"/>
      <w:b/>
      <w:bCs/>
      <w:color w:val="365F91" w:themeColor="accent1" w:themeShade="BF"/>
      <w:sz w:val="28"/>
      <w:szCs w:val="28"/>
    </w:rPr>
  </w:style>
  <w:style w:type="character" w:customStyle="1" w:styleId="20">
    <w:name w:val="כותרת 2 תו"/>
    <w:basedOn w:val="a1"/>
    <w:link w:val="2"/>
    <w:rsid w:val="00734DA1"/>
    <w:rPr>
      <w:rFonts w:ascii="Arial" w:eastAsia="Times New Roman" w:hAnsi="Arial" w:cs="Arial"/>
      <w:b/>
      <w:bCs/>
      <w:i/>
      <w:iCs/>
      <w:sz w:val="28"/>
      <w:szCs w:val="28"/>
      <w:lang w:bidi="ar-SA"/>
    </w:rPr>
  </w:style>
  <w:style w:type="character" w:customStyle="1" w:styleId="30">
    <w:name w:val="כותרת 3 תו"/>
    <w:basedOn w:val="a1"/>
    <w:link w:val="3"/>
    <w:rsid w:val="00734DA1"/>
    <w:rPr>
      <w:rFonts w:ascii="Times New Roman" w:eastAsia="Times New Roman" w:hAnsi="Times New Roman" w:cs="Tahoma"/>
      <w:b/>
      <w:bCs/>
      <w:sz w:val="20"/>
      <w:szCs w:val="28"/>
    </w:rPr>
  </w:style>
  <w:style w:type="character" w:customStyle="1" w:styleId="50">
    <w:name w:val="כותרת 5 תו"/>
    <w:aliases w:val=" DO NOT USE תו"/>
    <w:basedOn w:val="a1"/>
    <w:link w:val="5"/>
    <w:rsid w:val="00734DA1"/>
    <w:rPr>
      <w:rFonts w:ascii="CG Times" w:eastAsia="Times New Roman" w:hAnsi="CG Times" w:cs="Times New Roman"/>
      <w:b/>
      <w:bCs/>
      <w:i/>
      <w:iCs/>
      <w:sz w:val="26"/>
      <w:szCs w:val="26"/>
      <w:lang w:bidi="ar-SA"/>
    </w:rPr>
  </w:style>
  <w:style w:type="character" w:customStyle="1" w:styleId="60">
    <w:name w:val="כותרת 6 תו"/>
    <w:basedOn w:val="a1"/>
    <w:link w:val="6"/>
    <w:rsid w:val="00734DA1"/>
    <w:rPr>
      <w:rFonts w:ascii="Arial" w:eastAsia="Times New Roman" w:hAnsi="Arial" w:cs="Times New Roman"/>
      <w:b/>
      <w:i/>
      <w:szCs w:val="20"/>
      <w:lang w:val="en-GB" w:bidi="ar-SA"/>
    </w:rPr>
  </w:style>
  <w:style w:type="character" w:customStyle="1" w:styleId="70">
    <w:name w:val="כותרת 7 תו"/>
    <w:basedOn w:val="a1"/>
    <w:link w:val="7"/>
    <w:rsid w:val="00734DA1"/>
    <w:rPr>
      <w:rFonts w:ascii="Times New Roman" w:eastAsia="Times New Roman" w:hAnsi="Times New Roman" w:cs="Times New Roman"/>
      <w:sz w:val="24"/>
      <w:szCs w:val="24"/>
      <w:lang w:bidi="ar-SA"/>
    </w:rPr>
  </w:style>
  <w:style w:type="character" w:customStyle="1" w:styleId="80">
    <w:name w:val="כותרת 8 תו"/>
    <w:basedOn w:val="a1"/>
    <w:link w:val="8"/>
    <w:rsid w:val="00734DA1"/>
    <w:rPr>
      <w:rFonts w:ascii="Times New Roman" w:eastAsia="Times New Roman" w:hAnsi="Times New Roman" w:cs="Times New Roman"/>
      <w:i/>
      <w:iCs/>
      <w:sz w:val="24"/>
      <w:szCs w:val="24"/>
      <w:lang w:bidi="ar-SA"/>
    </w:rPr>
  </w:style>
  <w:style w:type="character" w:customStyle="1" w:styleId="90">
    <w:name w:val="כותרת 9 תו"/>
    <w:basedOn w:val="a1"/>
    <w:link w:val="9"/>
    <w:rsid w:val="00734DA1"/>
    <w:rPr>
      <w:rFonts w:ascii="Arial" w:eastAsia="Times New Roman" w:hAnsi="Arial" w:cs="Times New Roman"/>
      <w:b/>
      <w:i/>
      <w:szCs w:val="20"/>
      <w:lang w:val="en-GB" w:bidi="ar-SA"/>
    </w:rPr>
  </w:style>
  <w:style w:type="paragraph" w:customStyle="1" w:styleId="Normal2">
    <w:name w:val="Normal2"/>
    <w:basedOn w:val="a0"/>
    <w:rsid w:val="00734DA1"/>
    <w:pPr>
      <w:spacing w:after="0" w:line="240" w:lineRule="auto"/>
      <w:ind w:right="0"/>
      <w:jc w:val="both"/>
    </w:pPr>
    <w:rPr>
      <w:rFonts w:ascii="Times New Roman" w:eastAsia="Times New Roman" w:hAnsi="Times New Roman" w:cs="Miriam"/>
      <w:sz w:val="26"/>
      <w:szCs w:val="26"/>
      <w:lang w:eastAsia="he-IL"/>
    </w:rPr>
  </w:style>
  <w:style w:type="paragraph" w:styleId="ab">
    <w:name w:val="Body Text Indent"/>
    <w:basedOn w:val="a0"/>
    <w:link w:val="ac"/>
    <w:rsid w:val="00734DA1"/>
    <w:pPr>
      <w:bidi w:val="0"/>
      <w:spacing w:after="0" w:line="240" w:lineRule="auto"/>
      <w:ind w:left="720" w:right="0"/>
    </w:pPr>
    <w:rPr>
      <w:rFonts w:ascii="Times New Roman" w:eastAsia="Times New Roman" w:hAnsi="Times New Roman" w:cs="David"/>
      <w:sz w:val="24"/>
      <w:szCs w:val="24"/>
    </w:rPr>
  </w:style>
  <w:style w:type="character" w:customStyle="1" w:styleId="ac">
    <w:name w:val="כניסה בגוף טקסט תו"/>
    <w:basedOn w:val="a1"/>
    <w:link w:val="ab"/>
    <w:rsid w:val="00734DA1"/>
    <w:rPr>
      <w:rFonts w:ascii="Times New Roman" w:eastAsia="Times New Roman" w:hAnsi="Times New Roman" w:cs="David"/>
      <w:sz w:val="24"/>
      <w:szCs w:val="24"/>
    </w:rPr>
  </w:style>
  <w:style w:type="paragraph" w:styleId="ad">
    <w:name w:val="Body Text"/>
    <w:basedOn w:val="a0"/>
    <w:link w:val="ae"/>
    <w:uiPriority w:val="99"/>
    <w:semiHidden/>
    <w:unhideWhenUsed/>
    <w:rsid w:val="00734DA1"/>
    <w:pPr>
      <w:spacing w:after="120" w:line="240" w:lineRule="auto"/>
      <w:ind w:right="0"/>
    </w:pPr>
    <w:rPr>
      <w:rFonts w:ascii="Times New Roman" w:eastAsia="Times New Roman" w:hAnsi="Times New Roman" w:cs="David"/>
      <w:sz w:val="24"/>
      <w:szCs w:val="24"/>
      <w:lang w:eastAsia="he-IL"/>
    </w:rPr>
  </w:style>
  <w:style w:type="character" w:customStyle="1" w:styleId="ae">
    <w:name w:val="גוף טקסט תו"/>
    <w:basedOn w:val="a1"/>
    <w:link w:val="ad"/>
    <w:uiPriority w:val="99"/>
    <w:semiHidden/>
    <w:rsid w:val="00734DA1"/>
    <w:rPr>
      <w:rFonts w:ascii="Times New Roman" w:eastAsia="Times New Roman" w:hAnsi="Times New Roman" w:cs="David"/>
      <w:sz w:val="24"/>
      <w:szCs w:val="24"/>
      <w:lang w:eastAsia="he-IL"/>
    </w:rPr>
  </w:style>
  <w:style w:type="paragraph" w:customStyle="1" w:styleId="Default">
    <w:name w:val="Default"/>
    <w:rsid w:val="00734DA1"/>
    <w:pPr>
      <w:autoSpaceDE w:val="0"/>
      <w:autoSpaceDN w:val="0"/>
      <w:adjustRightInd w:val="0"/>
      <w:spacing w:after="0" w:line="240" w:lineRule="auto"/>
    </w:pPr>
    <w:rPr>
      <w:rFonts w:ascii="JLPAFB+Arial,Bold" w:eastAsia="Times New Roman" w:hAnsi="JLPAFB+Arial,Bold" w:cs="Times New Roman"/>
      <w:color w:val="000000"/>
      <w:sz w:val="24"/>
      <w:szCs w:val="24"/>
      <w:lang w:bidi="ar-SA"/>
    </w:rPr>
  </w:style>
  <w:style w:type="paragraph" w:customStyle="1" w:styleId="DefaultText">
    <w:name w:val="Default Text"/>
    <w:basedOn w:val="a0"/>
    <w:rsid w:val="00734DA1"/>
    <w:pPr>
      <w:suppressAutoHyphens/>
      <w:overflowPunct w:val="0"/>
      <w:autoSpaceDE w:val="0"/>
      <w:autoSpaceDN w:val="0"/>
      <w:bidi w:val="0"/>
      <w:adjustRightInd w:val="0"/>
      <w:spacing w:after="0" w:line="240" w:lineRule="auto"/>
      <w:ind w:right="0"/>
      <w:textAlignment w:val="baseline"/>
    </w:pPr>
    <w:rPr>
      <w:rFonts w:ascii="Arial" w:eastAsia="Times New Roman" w:hAnsi="Arial" w:cs="Times New Roman"/>
      <w:color w:val="000000"/>
      <w:szCs w:val="20"/>
      <w:lang w:bidi="ar-SA"/>
    </w:rPr>
  </w:style>
  <w:style w:type="paragraph" w:styleId="31">
    <w:name w:val="Body Text Indent 3"/>
    <w:basedOn w:val="a0"/>
    <w:link w:val="32"/>
    <w:rsid w:val="00734DA1"/>
    <w:pPr>
      <w:bidi w:val="0"/>
      <w:spacing w:after="120" w:line="240" w:lineRule="auto"/>
      <w:ind w:left="283" w:right="0"/>
    </w:pPr>
    <w:rPr>
      <w:rFonts w:ascii="CG Times" w:eastAsia="Times New Roman" w:hAnsi="CG Times" w:cs="Times New Roman"/>
      <w:sz w:val="16"/>
      <w:szCs w:val="16"/>
      <w:lang w:bidi="ar-SA"/>
    </w:rPr>
  </w:style>
  <w:style w:type="character" w:customStyle="1" w:styleId="32">
    <w:name w:val="כניסה בגוף טקסט 3 תו"/>
    <w:basedOn w:val="a1"/>
    <w:link w:val="31"/>
    <w:rsid w:val="00734DA1"/>
    <w:rPr>
      <w:rFonts w:ascii="CG Times" w:eastAsia="Times New Roman" w:hAnsi="CG Times" w:cs="Times New Roman"/>
      <w:sz w:val="16"/>
      <w:szCs w:val="16"/>
      <w:lang w:bidi="ar-SA"/>
    </w:rPr>
  </w:style>
  <w:style w:type="character" w:customStyle="1" w:styleId="Bodytext">
    <w:name w:val="Body text_"/>
    <w:link w:val="BodyText3"/>
    <w:rsid w:val="00734DA1"/>
    <w:rPr>
      <w:sz w:val="23"/>
      <w:szCs w:val="23"/>
      <w:shd w:val="clear" w:color="auto" w:fill="FFFFFF"/>
    </w:rPr>
  </w:style>
  <w:style w:type="paragraph" w:customStyle="1" w:styleId="BodyText3">
    <w:name w:val="Body Text3"/>
    <w:basedOn w:val="a0"/>
    <w:link w:val="Bodytext"/>
    <w:rsid w:val="00734DA1"/>
    <w:pPr>
      <w:widowControl w:val="0"/>
      <w:shd w:val="clear" w:color="auto" w:fill="FFFFFF"/>
      <w:bidi w:val="0"/>
      <w:spacing w:before="360" w:after="240" w:line="278" w:lineRule="exact"/>
      <w:ind w:right="0" w:hanging="360"/>
    </w:pPr>
    <w:rPr>
      <w:rFonts w:asciiTheme="minorHAnsi" w:eastAsiaTheme="minorHAnsi" w:hAnsiTheme="minorHAnsi" w:cstheme="minorBidi"/>
      <w:sz w:val="23"/>
      <w:szCs w:val="23"/>
    </w:rPr>
  </w:style>
  <w:style w:type="character" w:customStyle="1" w:styleId="Bodytext30">
    <w:name w:val="Body text (3)_"/>
    <w:link w:val="Bodytext31"/>
    <w:rsid w:val="00734DA1"/>
    <w:rPr>
      <w:b/>
      <w:bCs/>
      <w:i/>
      <w:iCs/>
      <w:shd w:val="clear" w:color="auto" w:fill="FFFFFF"/>
    </w:rPr>
  </w:style>
  <w:style w:type="paragraph" w:customStyle="1" w:styleId="Bodytext31">
    <w:name w:val="Body text (3)"/>
    <w:basedOn w:val="a0"/>
    <w:link w:val="Bodytext30"/>
    <w:rsid w:val="00734DA1"/>
    <w:pPr>
      <w:widowControl w:val="0"/>
      <w:shd w:val="clear" w:color="auto" w:fill="FFFFFF"/>
      <w:bidi w:val="0"/>
      <w:spacing w:before="300" w:after="300" w:line="0" w:lineRule="atLeast"/>
      <w:ind w:right="0"/>
    </w:pPr>
    <w:rPr>
      <w:rFonts w:asciiTheme="minorHAnsi" w:eastAsiaTheme="minorHAnsi" w:hAnsiTheme="minorHAnsi" w:cstheme="minorBidi"/>
      <w:b/>
      <w:bCs/>
      <w:i/>
      <w:iCs/>
    </w:rPr>
  </w:style>
  <w:style w:type="character" w:customStyle="1" w:styleId="BodyText1">
    <w:name w:val="Body Text1"/>
    <w:rsid w:val="00734DA1"/>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en-US" w:eastAsia="en-US" w:bidi="en-US"/>
    </w:rPr>
  </w:style>
  <w:style w:type="character" w:customStyle="1" w:styleId="BodyText2">
    <w:name w:val="Body Text2"/>
    <w:rsid w:val="00734DA1"/>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eastAsia="en-US" w:bidi="en-US"/>
    </w:rPr>
  </w:style>
  <w:style w:type="character" w:customStyle="1" w:styleId="Bodytext11pt">
    <w:name w:val="Body text + 11 pt"/>
    <w:aliases w:val="Bold"/>
    <w:rsid w:val="00734DA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en-US" w:eastAsia="en-US" w:bidi="en-US"/>
    </w:rPr>
  </w:style>
  <w:style w:type="character" w:customStyle="1" w:styleId="Heading1">
    <w:name w:val="Heading #1_"/>
    <w:link w:val="Heading10"/>
    <w:rsid w:val="00734DA1"/>
    <w:rPr>
      <w:b/>
      <w:bCs/>
      <w:shd w:val="clear" w:color="auto" w:fill="FFFFFF"/>
    </w:rPr>
  </w:style>
  <w:style w:type="paragraph" w:customStyle="1" w:styleId="Heading10">
    <w:name w:val="Heading #1"/>
    <w:basedOn w:val="a0"/>
    <w:link w:val="Heading1"/>
    <w:rsid w:val="00734DA1"/>
    <w:pPr>
      <w:widowControl w:val="0"/>
      <w:shd w:val="clear" w:color="auto" w:fill="FFFFFF"/>
      <w:bidi w:val="0"/>
      <w:spacing w:after="360" w:line="0" w:lineRule="atLeast"/>
      <w:ind w:right="0"/>
      <w:outlineLvl w:val="0"/>
    </w:pPr>
    <w:rPr>
      <w:rFonts w:asciiTheme="minorHAnsi" w:eastAsiaTheme="minorHAnsi" w:hAnsiTheme="minorHAnsi" w:cstheme="minorBidi"/>
      <w:b/>
      <w:bCs/>
    </w:rPr>
  </w:style>
  <w:style w:type="paragraph" w:customStyle="1" w:styleId="Tab125cm">
    <w:name w:val="Tab1.25cm"/>
    <w:basedOn w:val="a0"/>
    <w:rsid w:val="00734DA1"/>
    <w:pPr>
      <w:tabs>
        <w:tab w:val="left" w:pos="2835"/>
      </w:tabs>
      <w:bidi w:val="0"/>
      <w:spacing w:after="0" w:line="240" w:lineRule="auto"/>
      <w:ind w:left="709" w:right="0" w:hanging="709"/>
      <w:jc w:val="both"/>
    </w:pPr>
    <w:rPr>
      <w:rFonts w:ascii="Times New Roman" w:eastAsia="Times New Roman" w:hAnsi="Times New Roman" w:cs="Times New Roman"/>
      <w:sz w:val="24"/>
      <w:szCs w:val="20"/>
      <w:lang w:val="en-GB" w:bidi="ar-SA"/>
    </w:rPr>
  </w:style>
  <w:style w:type="paragraph" w:customStyle="1" w:styleId="NoNumHead3">
    <w:name w:val="NoNum:Head3"/>
    <w:basedOn w:val="a0"/>
    <w:next w:val="a0"/>
    <w:rsid w:val="00734DA1"/>
    <w:pPr>
      <w:keepNext/>
      <w:numPr>
        <w:numId w:val="1"/>
      </w:numPr>
      <w:tabs>
        <w:tab w:val="num" w:pos="567"/>
      </w:tabs>
      <w:bidi w:val="0"/>
      <w:spacing w:before="120" w:after="240" w:line="240" w:lineRule="auto"/>
      <w:ind w:left="0" w:right="0" w:firstLine="0"/>
    </w:pPr>
    <w:rPr>
      <w:rFonts w:ascii="Arial" w:eastAsia="Times New Roman" w:hAnsi="Arial" w:cs="Times New Roman"/>
      <w:b/>
      <w:sz w:val="24"/>
      <w:szCs w:val="20"/>
      <w:lang w:val="en-GB" w:bidi="ar-SA"/>
    </w:rPr>
  </w:style>
  <w:style w:type="paragraph" w:styleId="af">
    <w:name w:val="footer"/>
    <w:basedOn w:val="a0"/>
    <w:link w:val="af0"/>
    <w:uiPriority w:val="99"/>
    <w:unhideWhenUsed/>
    <w:rsid w:val="00734DA1"/>
    <w:pPr>
      <w:widowControl w:val="0"/>
      <w:tabs>
        <w:tab w:val="center" w:pos="4513"/>
        <w:tab w:val="right" w:pos="9026"/>
      </w:tabs>
      <w:bidi w:val="0"/>
      <w:spacing w:after="0" w:line="240" w:lineRule="auto"/>
      <w:ind w:right="0"/>
    </w:pPr>
    <w:rPr>
      <w:lang w:bidi="ar-SA"/>
    </w:rPr>
  </w:style>
  <w:style w:type="character" w:customStyle="1" w:styleId="af0">
    <w:name w:val="כותרת תחתונה תו"/>
    <w:basedOn w:val="a1"/>
    <w:link w:val="af"/>
    <w:uiPriority w:val="99"/>
    <w:rsid w:val="00734DA1"/>
    <w:rPr>
      <w:rFonts w:ascii="Calibri" w:eastAsia="Calibri" w:hAnsi="Calibri" w:cs="Arial"/>
      <w:lang w:bidi="ar-SA"/>
    </w:rPr>
  </w:style>
  <w:style w:type="paragraph" w:styleId="21">
    <w:name w:val="Body Text 2"/>
    <w:basedOn w:val="a0"/>
    <w:link w:val="22"/>
    <w:uiPriority w:val="99"/>
    <w:semiHidden/>
    <w:unhideWhenUsed/>
    <w:rsid w:val="00734DA1"/>
    <w:pPr>
      <w:spacing w:after="120" w:line="480" w:lineRule="auto"/>
      <w:ind w:right="0"/>
    </w:pPr>
    <w:rPr>
      <w:rFonts w:ascii="Times New Roman" w:eastAsia="Times New Roman" w:hAnsi="Times New Roman" w:cs="David"/>
      <w:sz w:val="24"/>
      <w:szCs w:val="24"/>
      <w:lang w:eastAsia="he-IL"/>
    </w:rPr>
  </w:style>
  <w:style w:type="character" w:customStyle="1" w:styleId="22">
    <w:name w:val="גוף טקסט 2 תו"/>
    <w:basedOn w:val="a1"/>
    <w:link w:val="21"/>
    <w:uiPriority w:val="99"/>
    <w:semiHidden/>
    <w:rsid w:val="00734DA1"/>
    <w:rPr>
      <w:rFonts w:ascii="Times New Roman" w:eastAsia="Times New Roman" w:hAnsi="Times New Roman" w:cs="David"/>
      <w:sz w:val="24"/>
      <w:szCs w:val="24"/>
      <w:lang w:eastAsia="he-IL"/>
    </w:rPr>
  </w:style>
  <w:style w:type="paragraph" w:customStyle="1" w:styleId="BridgeheadGDS">
    <w:name w:val="Bridgehead GDS"/>
    <w:basedOn w:val="a0"/>
    <w:autoRedefine/>
    <w:rsid w:val="00734DA1"/>
    <w:pPr>
      <w:keepNext/>
      <w:bidi w:val="0"/>
      <w:spacing w:after="240" w:line="240" w:lineRule="auto"/>
      <w:ind w:right="0"/>
      <w:outlineLvl w:val="0"/>
    </w:pPr>
    <w:rPr>
      <w:rFonts w:ascii="Times New Roman" w:eastAsia="Times New Roman" w:hAnsi="Times New Roman" w:cs="Times New Roman"/>
      <w:b/>
      <w:color w:val="0000FF"/>
      <w:sz w:val="24"/>
      <w:szCs w:val="20"/>
      <w:lang w:val="en-GB" w:bidi="ar-SA"/>
    </w:rPr>
  </w:style>
  <w:style w:type="character" w:styleId="Hyperlink">
    <w:name w:val="Hyperlink"/>
    <w:basedOn w:val="a1"/>
    <w:uiPriority w:val="99"/>
    <w:unhideWhenUsed/>
    <w:rsid w:val="004D68F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75E41"/>
    <w:pPr>
      <w:bidi/>
      <w:ind w:right="-567"/>
    </w:pPr>
    <w:rPr>
      <w:rFonts w:ascii="Calibri" w:eastAsia="Calibri" w:hAnsi="Calibri" w:cs="Arial"/>
    </w:rPr>
  </w:style>
  <w:style w:type="paragraph" w:styleId="1">
    <w:name w:val="heading 1"/>
    <w:basedOn w:val="a0"/>
    <w:next w:val="a0"/>
    <w:link w:val="10"/>
    <w:qFormat/>
    <w:rsid w:val="00734D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734DA1"/>
    <w:pPr>
      <w:keepNext/>
      <w:bidi w:val="0"/>
      <w:spacing w:before="240" w:after="60" w:line="240" w:lineRule="auto"/>
      <w:ind w:right="0"/>
      <w:outlineLvl w:val="1"/>
    </w:pPr>
    <w:rPr>
      <w:rFonts w:ascii="Arial" w:eastAsia="Times New Roman" w:hAnsi="Arial"/>
      <w:b/>
      <w:bCs/>
      <w:i/>
      <w:iCs/>
      <w:sz w:val="28"/>
      <w:szCs w:val="28"/>
      <w:lang w:bidi="ar-SA"/>
    </w:rPr>
  </w:style>
  <w:style w:type="paragraph" w:styleId="3">
    <w:name w:val="heading 3"/>
    <w:basedOn w:val="a0"/>
    <w:next w:val="a0"/>
    <w:link w:val="30"/>
    <w:qFormat/>
    <w:rsid w:val="00734DA1"/>
    <w:pPr>
      <w:keepNext/>
      <w:spacing w:after="0" w:line="240" w:lineRule="auto"/>
      <w:ind w:right="-993"/>
      <w:jc w:val="center"/>
      <w:outlineLvl w:val="2"/>
    </w:pPr>
    <w:rPr>
      <w:rFonts w:ascii="Times New Roman" w:eastAsia="Times New Roman" w:hAnsi="Times New Roman" w:cs="Tahoma"/>
      <w:b/>
      <w:bCs/>
      <w:sz w:val="20"/>
      <w:szCs w:val="28"/>
    </w:rPr>
  </w:style>
  <w:style w:type="paragraph" w:styleId="4">
    <w:name w:val="heading 4"/>
    <w:basedOn w:val="a0"/>
    <w:next w:val="a0"/>
    <w:link w:val="40"/>
    <w:unhideWhenUsed/>
    <w:qFormat/>
    <w:rsid w:val="00175E41"/>
    <w:pPr>
      <w:keepLines/>
      <w:outlineLvl w:val="3"/>
    </w:pPr>
    <w:rPr>
      <w:rFonts w:cs="David"/>
      <w:b/>
      <w:bCs/>
      <w:i/>
      <w:iCs/>
      <w:color w:val="31849B"/>
      <w:sz w:val="28"/>
      <w:szCs w:val="28"/>
    </w:rPr>
  </w:style>
  <w:style w:type="paragraph" w:styleId="5">
    <w:name w:val="heading 5"/>
    <w:aliases w:val=" DO NOT USE"/>
    <w:basedOn w:val="a0"/>
    <w:next w:val="a0"/>
    <w:link w:val="50"/>
    <w:qFormat/>
    <w:rsid w:val="00734DA1"/>
    <w:pPr>
      <w:bidi w:val="0"/>
      <w:spacing w:before="240" w:after="60" w:line="240" w:lineRule="auto"/>
      <w:ind w:right="0"/>
      <w:outlineLvl w:val="4"/>
    </w:pPr>
    <w:rPr>
      <w:rFonts w:ascii="CG Times" w:eastAsia="Times New Roman" w:hAnsi="CG Times" w:cs="Times New Roman"/>
      <w:b/>
      <w:bCs/>
      <w:i/>
      <w:iCs/>
      <w:sz w:val="26"/>
      <w:szCs w:val="26"/>
      <w:lang w:bidi="ar-SA"/>
    </w:rPr>
  </w:style>
  <w:style w:type="paragraph" w:styleId="6">
    <w:name w:val="heading 6"/>
    <w:basedOn w:val="5"/>
    <w:next w:val="a0"/>
    <w:link w:val="60"/>
    <w:qFormat/>
    <w:rsid w:val="00734DA1"/>
    <w:pPr>
      <w:keepNext/>
      <w:tabs>
        <w:tab w:val="num" w:pos="0"/>
      </w:tabs>
      <w:spacing w:before="120" w:after="240"/>
      <w:outlineLvl w:val="5"/>
    </w:pPr>
    <w:rPr>
      <w:rFonts w:ascii="Arial" w:hAnsi="Arial"/>
      <w:bCs w:val="0"/>
      <w:iCs w:val="0"/>
      <w:sz w:val="22"/>
      <w:szCs w:val="20"/>
      <w:lang w:val="en-GB"/>
    </w:rPr>
  </w:style>
  <w:style w:type="paragraph" w:styleId="7">
    <w:name w:val="heading 7"/>
    <w:basedOn w:val="a0"/>
    <w:next w:val="a0"/>
    <w:link w:val="70"/>
    <w:qFormat/>
    <w:rsid w:val="00734DA1"/>
    <w:pPr>
      <w:bidi w:val="0"/>
      <w:spacing w:before="240" w:after="60" w:line="240" w:lineRule="auto"/>
      <w:ind w:right="0"/>
      <w:outlineLvl w:val="6"/>
    </w:pPr>
    <w:rPr>
      <w:rFonts w:ascii="Times New Roman" w:eastAsia="Times New Roman" w:hAnsi="Times New Roman" w:cs="Times New Roman"/>
      <w:sz w:val="24"/>
      <w:szCs w:val="24"/>
      <w:lang w:bidi="ar-SA"/>
    </w:rPr>
  </w:style>
  <w:style w:type="paragraph" w:styleId="8">
    <w:name w:val="heading 8"/>
    <w:basedOn w:val="a0"/>
    <w:next w:val="a0"/>
    <w:link w:val="80"/>
    <w:qFormat/>
    <w:rsid w:val="00734DA1"/>
    <w:pPr>
      <w:bidi w:val="0"/>
      <w:spacing w:before="240" w:after="60" w:line="240" w:lineRule="auto"/>
      <w:ind w:right="0"/>
      <w:outlineLvl w:val="7"/>
    </w:pPr>
    <w:rPr>
      <w:rFonts w:ascii="Times New Roman" w:eastAsia="Times New Roman" w:hAnsi="Times New Roman" w:cs="Times New Roman"/>
      <w:i/>
      <w:iCs/>
      <w:sz w:val="24"/>
      <w:szCs w:val="24"/>
      <w:lang w:bidi="ar-SA"/>
    </w:rPr>
  </w:style>
  <w:style w:type="paragraph" w:styleId="9">
    <w:name w:val="heading 9"/>
    <w:basedOn w:val="8"/>
    <w:next w:val="a0"/>
    <w:link w:val="90"/>
    <w:qFormat/>
    <w:rsid w:val="00734DA1"/>
    <w:pPr>
      <w:keepNext/>
      <w:tabs>
        <w:tab w:val="num" w:pos="0"/>
      </w:tabs>
      <w:spacing w:before="120" w:after="240"/>
      <w:outlineLvl w:val="8"/>
    </w:pPr>
    <w:rPr>
      <w:rFonts w:ascii="Arial" w:hAnsi="Arial"/>
      <w:b/>
      <w:iCs w:val="0"/>
      <w:sz w:val="22"/>
      <w:szCs w:val="20"/>
      <w:lang w:val="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כותרת 4 תו"/>
    <w:basedOn w:val="a1"/>
    <w:link w:val="4"/>
    <w:rsid w:val="00175E41"/>
    <w:rPr>
      <w:rFonts w:ascii="Calibri" w:eastAsia="Calibri" w:hAnsi="Calibri" w:cs="David"/>
      <w:b/>
      <w:bCs/>
      <w:i/>
      <w:iCs/>
      <w:color w:val="31849B"/>
      <w:sz w:val="28"/>
      <w:szCs w:val="28"/>
    </w:rPr>
  </w:style>
  <w:style w:type="paragraph" w:customStyle="1" w:styleId="Normal1">
    <w:name w:val="Normal1"/>
    <w:basedOn w:val="a0"/>
    <w:rsid w:val="00175E41"/>
    <w:pPr>
      <w:spacing w:after="0" w:line="240" w:lineRule="auto"/>
      <w:ind w:right="0"/>
      <w:jc w:val="both"/>
    </w:pPr>
    <w:rPr>
      <w:rFonts w:ascii="Times New Roman" w:eastAsia="Times New Roman" w:hAnsi="Times New Roman" w:cs="Miriam"/>
      <w:sz w:val="26"/>
      <w:szCs w:val="26"/>
      <w:lang w:eastAsia="he-IL"/>
    </w:rPr>
  </w:style>
  <w:style w:type="paragraph" w:customStyle="1" w:styleId="14-">
    <w:name w:val="14-דוד"/>
    <w:rsid w:val="00C7502F"/>
    <w:pPr>
      <w:spacing w:after="0" w:line="240" w:lineRule="auto"/>
    </w:pPr>
    <w:rPr>
      <w:rFonts w:ascii="Times New Roman" w:eastAsia="Times New Roman" w:hAnsi="Naskh Traditional MT" w:cs="QDavid"/>
      <w:snapToGrid w:val="0"/>
      <w:sz w:val="28"/>
      <w:szCs w:val="28"/>
      <w:lang w:eastAsia="he-IL"/>
    </w:rPr>
  </w:style>
  <w:style w:type="paragraph" w:styleId="a4">
    <w:name w:val="Balloon Text"/>
    <w:basedOn w:val="a0"/>
    <w:link w:val="a5"/>
    <w:uiPriority w:val="99"/>
    <w:semiHidden/>
    <w:unhideWhenUsed/>
    <w:rsid w:val="0067054E"/>
    <w:pPr>
      <w:spacing w:after="0" w:line="240" w:lineRule="auto"/>
    </w:pPr>
    <w:rPr>
      <w:rFonts w:ascii="Tahoma" w:hAnsi="Tahoma" w:cs="Tahoma"/>
      <w:sz w:val="16"/>
      <w:szCs w:val="16"/>
    </w:rPr>
  </w:style>
  <w:style w:type="character" w:customStyle="1" w:styleId="a5">
    <w:name w:val="טקסט בלונים תו"/>
    <w:basedOn w:val="a1"/>
    <w:link w:val="a4"/>
    <w:uiPriority w:val="99"/>
    <w:semiHidden/>
    <w:rsid w:val="0067054E"/>
    <w:rPr>
      <w:rFonts w:ascii="Tahoma" w:eastAsia="Calibri" w:hAnsi="Tahoma" w:cs="Tahoma"/>
      <w:sz w:val="16"/>
      <w:szCs w:val="16"/>
    </w:rPr>
  </w:style>
  <w:style w:type="paragraph" w:customStyle="1" w:styleId="Char">
    <w:name w:val="תו תו Char"/>
    <w:basedOn w:val="a0"/>
    <w:rsid w:val="00BD4545"/>
    <w:pPr>
      <w:widowControl w:val="0"/>
      <w:bidi w:val="0"/>
      <w:adjustRightInd w:val="0"/>
      <w:spacing w:after="160" w:line="240" w:lineRule="exact"/>
      <w:ind w:right="0"/>
      <w:jc w:val="both"/>
      <w:textAlignment w:val="baseline"/>
    </w:pPr>
    <w:rPr>
      <w:rFonts w:ascii="Verdana" w:eastAsia="Times New Roman" w:hAnsi="Verdana" w:cs="Verdana"/>
      <w:sz w:val="20"/>
      <w:szCs w:val="20"/>
      <w:lang w:bidi="ar-SA"/>
    </w:rPr>
  </w:style>
  <w:style w:type="paragraph" w:styleId="a6">
    <w:name w:val="List Paragraph"/>
    <w:basedOn w:val="a0"/>
    <w:uiPriority w:val="34"/>
    <w:qFormat/>
    <w:rsid w:val="00DA4C2E"/>
    <w:pPr>
      <w:ind w:left="720"/>
      <w:contextualSpacing/>
    </w:pPr>
  </w:style>
  <w:style w:type="paragraph" w:styleId="NormalWeb">
    <w:name w:val="Normal (Web)"/>
    <w:basedOn w:val="a0"/>
    <w:uiPriority w:val="99"/>
    <w:unhideWhenUsed/>
    <w:rsid w:val="00B03142"/>
    <w:pPr>
      <w:bidi w:val="0"/>
      <w:spacing w:before="100" w:beforeAutospacing="1" w:after="100" w:afterAutospacing="1" w:line="240" w:lineRule="auto"/>
      <w:ind w:right="0"/>
    </w:pPr>
    <w:rPr>
      <w:rFonts w:ascii="Times New Roman" w:eastAsia="Times New Roman" w:hAnsi="Times New Roman" w:cs="Times New Roman"/>
      <w:sz w:val="24"/>
      <w:szCs w:val="24"/>
    </w:rPr>
  </w:style>
  <w:style w:type="character" w:styleId="a7">
    <w:name w:val="annotation reference"/>
    <w:uiPriority w:val="99"/>
    <w:semiHidden/>
    <w:rsid w:val="005B73B6"/>
    <w:rPr>
      <w:sz w:val="16"/>
      <w:szCs w:val="16"/>
    </w:rPr>
  </w:style>
  <w:style w:type="paragraph" w:styleId="a8">
    <w:name w:val="annotation text"/>
    <w:basedOn w:val="a0"/>
    <w:link w:val="a9"/>
    <w:uiPriority w:val="99"/>
    <w:unhideWhenUsed/>
    <w:rsid w:val="005B73B6"/>
    <w:pPr>
      <w:tabs>
        <w:tab w:val="left" w:pos="567"/>
      </w:tabs>
      <w:bidi w:val="0"/>
      <w:spacing w:after="0" w:line="240" w:lineRule="auto"/>
      <w:ind w:right="0"/>
    </w:pPr>
    <w:rPr>
      <w:rFonts w:ascii="Times New Roman" w:eastAsia="Times New Roman" w:hAnsi="Times New Roman" w:cs="Times New Roman"/>
      <w:sz w:val="20"/>
      <w:szCs w:val="20"/>
      <w:lang w:val="en-GB" w:eastAsia="zh-TW" w:bidi="ar-SA"/>
    </w:rPr>
  </w:style>
  <w:style w:type="character" w:customStyle="1" w:styleId="a9">
    <w:name w:val="טקסט הערה תו"/>
    <w:basedOn w:val="a1"/>
    <w:link w:val="a8"/>
    <w:uiPriority w:val="99"/>
    <w:rsid w:val="005B73B6"/>
    <w:rPr>
      <w:rFonts w:ascii="Times New Roman" w:eastAsia="Times New Roman" w:hAnsi="Times New Roman" w:cs="Times New Roman"/>
      <w:sz w:val="20"/>
      <w:szCs w:val="20"/>
      <w:lang w:val="en-GB" w:eastAsia="zh-TW" w:bidi="ar-SA"/>
    </w:rPr>
  </w:style>
  <w:style w:type="paragraph" w:styleId="a">
    <w:name w:val="List Number"/>
    <w:basedOn w:val="a0"/>
    <w:uiPriority w:val="99"/>
    <w:semiHidden/>
    <w:unhideWhenUsed/>
    <w:rsid w:val="00083A8D"/>
    <w:pPr>
      <w:numPr>
        <w:numId w:val="13"/>
      </w:numPr>
      <w:contextualSpacing/>
    </w:pPr>
  </w:style>
  <w:style w:type="character" w:styleId="aa">
    <w:name w:val="page number"/>
    <w:basedOn w:val="a1"/>
    <w:rsid w:val="001441C3"/>
  </w:style>
  <w:style w:type="character" w:customStyle="1" w:styleId="10">
    <w:name w:val="כותרת 1 תו"/>
    <w:basedOn w:val="a1"/>
    <w:link w:val="1"/>
    <w:rsid w:val="00734DA1"/>
    <w:rPr>
      <w:rFonts w:asciiTheme="majorHAnsi" w:eastAsiaTheme="majorEastAsia" w:hAnsiTheme="majorHAnsi" w:cstheme="majorBidi"/>
      <w:b/>
      <w:bCs/>
      <w:color w:val="365F91" w:themeColor="accent1" w:themeShade="BF"/>
      <w:sz w:val="28"/>
      <w:szCs w:val="28"/>
    </w:rPr>
  </w:style>
  <w:style w:type="character" w:customStyle="1" w:styleId="20">
    <w:name w:val="כותרת 2 תו"/>
    <w:basedOn w:val="a1"/>
    <w:link w:val="2"/>
    <w:rsid w:val="00734DA1"/>
    <w:rPr>
      <w:rFonts w:ascii="Arial" w:eastAsia="Times New Roman" w:hAnsi="Arial" w:cs="Arial"/>
      <w:b/>
      <w:bCs/>
      <w:i/>
      <w:iCs/>
      <w:sz w:val="28"/>
      <w:szCs w:val="28"/>
      <w:lang w:bidi="ar-SA"/>
    </w:rPr>
  </w:style>
  <w:style w:type="character" w:customStyle="1" w:styleId="30">
    <w:name w:val="כותרת 3 תו"/>
    <w:basedOn w:val="a1"/>
    <w:link w:val="3"/>
    <w:rsid w:val="00734DA1"/>
    <w:rPr>
      <w:rFonts w:ascii="Times New Roman" w:eastAsia="Times New Roman" w:hAnsi="Times New Roman" w:cs="Tahoma"/>
      <w:b/>
      <w:bCs/>
      <w:sz w:val="20"/>
      <w:szCs w:val="28"/>
    </w:rPr>
  </w:style>
  <w:style w:type="character" w:customStyle="1" w:styleId="50">
    <w:name w:val="כותרת 5 תו"/>
    <w:aliases w:val=" DO NOT USE תו"/>
    <w:basedOn w:val="a1"/>
    <w:link w:val="5"/>
    <w:rsid w:val="00734DA1"/>
    <w:rPr>
      <w:rFonts w:ascii="CG Times" w:eastAsia="Times New Roman" w:hAnsi="CG Times" w:cs="Times New Roman"/>
      <w:b/>
      <w:bCs/>
      <w:i/>
      <w:iCs/>
      <w:sz w:val="26"/>
      <w:szCs w:val="26"/>
      <w:lang w:bidi="ar-SA"/>
    </w:rPr>
  </w:style>
  <w:style w:type="character" w:customStyle="1" w:styleId="60">
    <w:name w:val="כותרת 6 תו"/>
    <w:basedOn w:val="a1"/>
    <w:link w:val="6"/>
    <w:rsid w:val="00734DA1"/>
    <w:rPr>
      <w:rFonts w:ascii="Arial" w:eastAsia="Times New Roman" w:hAnsi="Arial" w:cs="Times New Roman"/>
      <w:b/>
      <w:i/>
      <w:szCs w:val="20"/>
      <w:lang w:val="en-GB" w:bidi="ar-SA"/>
    </w:rPr>
  </w:style>
  <w:style w:type="character" w:customStyle="1" w:styleId="70">
    <w:name w:val="כותרת 7 תו"/>
    <w:basedOn w:val="a1"/>
    <w:link w:val="7"/>
    <w:rsid w:val="00734DA1"/>
    <w:rPr>
      <w:rFonts w:ascii="Times New Roman" w:eastAsia="Times New Roman" w:hAnsi="Times New Roman" w:cs="Times New Roman"/>
      <w:sz w:val="24"/>
      <w:szCs w:val="24"/>
      <w:lang w:bidi="ar-SA"/>
    </w:rPr>
  </w:style>
  <w:style w:type="character" w:customStyle="1" w:styleId="80">
    <w:name w:val="כותרת 8 תו"/>
    <w:basedOn w:val="a1"/>
    <w:link w:val="8"/>
    <w:rsid w:val="00734DA1"/>
    <w:rPr>
      <w:rFonts w:ascii="Times New Roman" w:eastAsia="Times New Roman" w:hAnsi="Times New Roman" w:cs="Times New Roman"/>
      <w:i/>
      <w:iCs/>
      <w:sz w:val="24"/>
      <w:szCs w:val="24"/>
      <w:lang w:bidi="ar-SA"/>
    </w:rPr>
  </w:style>
  <w:style w:type="character" w:customStyle="1" w:styleId="90">
    <w:name w:val="כותרת 9 תו"/>
    <w:basedOn w:val="a1"/>
    <w:link w:val="9"/>
    <w:rsid w:val="00734DA1"/>
    <w:rPr>
      <w:rFonts w:ascii="Arial" w:eastAsia="Times New Roman" w:hAnsi="Arial" w:cs="Times New Roman"/>
      <w:b/>
      <w:i/>
      <w:szCs w:val="20"/>
      <w:lang w:val="en-GB" w:bidi="ar-SA"/>
    </w:rPr>
  </w:style>
  <w:style w:type="paragraph" w:customStyle="1" w:styleId="Normal2">
    <w:name w:val="Normal2"/>
    <w:basedOn w:val="a0"/>
    <w:rsid w:val="00734DA1"/>
    <w:pPr>
      <w:spacing w:after="0" w:line="240" w:lineRule="auto"/>
      <w:ind w:right="0"/>
      <w:jc w:val="both"/>
    </w:pPr>
    <w:rPr>
      <w:rFonts w:ascii="Times New Roman" w:eastAsia="Times New Roman" w:hAnsi="Times New Roman" w:cs="Miriam"/>
      <w:sz w:val="26"/>
      <w:szCs w:val="26"/>
      <w:lang w:eastAsia="he-IL"/>
    </w:rPr>
  </w:style>
  <w:style w:type="paragraph" w:styleId="ab">
    <w:name w:val="Body Text Indent"/>
    <w:basedOn w:val="a0"/>
    <w:link w:val="ac"/>
    <w:rsid w:val="00734DA1"/>
    <w:pPr>
      <w:bidi w:val="0"/>
      <w:spacing w:after="0" w:line="240" w:lineRule="auto"/>
      <w:ind w:left="720" w:right="0"/>
    </w:pPr>
    <w:rPr>
      <w:rFonts w:ascii="Times New Roman" w:eastAsia="Times New Roman" w:hAnsi="Times New Roman" w:cs="David"/>
      <w:sz w:val="24"/>
      <w:szCs w:val="24"/>
    </w:rPr>
  </w:style>
  <w:style w:type="character" w:customStyle="1" w:styleId="ac">
    <w:name w:val="כניסה בגוף טקסט תו"/>
    <w:basedOn w:val="a1"/>
    <w:link w:val="ab"/>
    <w:rsid w:val="00734DA1"/>
    <w:rPr>
      <w:rFonts w:ascii="Times New Roman" w:eastAsia="Times New Roman" w:hAnsi="Times New Roman" w:cs="David"/>
      <w:sz w:val="24"/>
      <w:szCs w:val="24"/>
    </w:rPr>
  </w:style>
  <w:style w:type="paragraph" w:styleId="ad">
    <w:name w:val="Body Text"/>
    <w:basedOn w:val="a0"/>
    <w:link w:val="ae"/>
    <w:uiPriority w:val="99"/>
    <w:semiHidden/>
    <w:unhideWhenUsed/>
    <w:rsid w:val="00734DA1"/>
    <w:pPr>
      <w:spacing w:after="120" w:line="240" w:lineRule="auto"/>
      <w:ind w:right="0"/>
    </w:pPr>
    <w:rPr>
      <w:rFonts w:ascii="Times New Roman" w:eastAsia="Times New Roman" w:hAnsi="Times New Roman" w:cs="David"/>
      <w:sz w:val="24"/>
      <w:szCs w:val="24"/>
      <w:lang w:eastAsia="he-IL"/>
    </w:rPr>
  </w:style>
  <w:style w:type="character" w:customStyle="1" w:styleId="ae">
    <w:name w:val="גוף טקסט תו"/>
    <w:basedOn w:val="a1"/>
    <w:link w:val="ad"/>
    <w:uiPriority w:val="99"/>
    <w:semiHidden/>
    <w:rsid w:val="00734DA1"/>
    <w:rPr>
      <w:rFonts w:ascii="Times New Roman" w:eastAsia="Times New Roman" w:hAnsi="Times New Roman" w:cs="David"/>
      <w:sz w:val="24"/>
      <w:szCs w:val="24"/>
      <w:lang w:eastAsia="he-IL"/>
    </w:rPr>
  </w:style>
  <w:style w:type="paragraph" w:customStyle="1" w:styleId="Default">
    <w:name w:val="Default"/>
    <w:rsid w:val="00734DA1"/>
    <w:pPr>
      <w:autoSpaceDE w:val="0"/>
      <w:autoSpaceDN w:val="0"/>
      <w:adjustRightInd w:val="0"/>
      <w:spacing w:after="0" w:line="240" w:lineRule="auto"/>
    </w:pPr>
    <w:rPr>
      <w:rFonts w:ascii="JLPAFB+Arial,Bold" w:eastAsia="Times New Roman" w:hAnsi="JLPAFB+Arial,Bold" w:cs="Times New Roman"/>
      <w:color w:val="000000"/>
      <w:sz w:val="24"/>
      <w:szCs w:val="24"/>
      <w:lang w:bidi="ar-SA"/>
    </w:rPr>
  </w:style>
  <w:style w:type="paragraph" w:customStyle="1" w:styleId="DefaultText">
    <w:name w:val="Default Text"/>
    <w:basedOn w:val="a0"/>
    <w:rsid w:val="00734DA1"/>
    <w:pPr>
      <w:suppressAutoHyphens/>
      <w:overflowPunct w:val="0"/>
      <w:autoSpaceDE w:val="0"/>
      <w:autoSpaceDN w:val="0"/>
      <w:bidi w:val="0"/>
      <w:adjustRightInd w:val="0"/>
      <w:spacing w:after="0" w:line="240" w:lineRule="auto"/>
      <w:ind w:right="0"/>
      <w:textAlignment w:val="baseline"/>
    </w:pPr>
    <w:rPr>
      <w:rFonts w:ascii="Arial" w:eastAsia="Times New Roman" w:hAnsi="Arial" w:cs="Times New Roman"/>
      <w:color w:val="000000"/>
      <w:szCs w:val="20"/>
      <w:lang w:bidi="ar-SA"/>
    </w:rPr>
  </w:style>
  <w:style w:type="paragraph" w:styleId="31">
    <w:name w:val="Body Text Indent 3"/>
    <w:basedOn w:val="a0"/>
    <w:link w:val="32"/>
    <w:rsid w:val="00734DA1"/>
    <w:pPr>
      <w:bidi w:val="0"/>
      <w:spacing w:after="120" w:line="240" w:lineRule="auto"/>
      <w:ind w:left="283" w:right="0"/>
    </w:pPr>
    <w:rPr>
      <w:rFonts w:ascii="CG Times" w:eastAsia="Times New Roman" w:hAnsi="CG Times" w:cs="Times New Roman"/>
      <w:sz w:val="16"/>
      <w:szCs w:val="16"/>
      <w:lang w:bidi="ar-SA"/>
    </w:rPr>
  </w:style>
  <w:style w:type="character" w:customStyle="1" w:styleId="32">
    <w:name w:val="כניסה בגוף טקסט 3 תו"/>
    <w:basedOn w:val="a1"/>
    <w:link w:val="31"/>
    <w:rsid w:val="00734DA1"/>
    <w:rPr>
      <w:rFonts w:ascii="CG Times" w:eastAsia="Times New Roman" w:hAnsi="CG Times" w:cs="Times New Roman"/>
      <w:sz w:val="16"/>
      <w:szCs w:val="16"/>
      <w:lang w:bidi="ar-SA"/>
    </w:rPr>
  </w:style>
  <w:style w:type="character" w:customStyle="1" w:styleId="Bodytext">
    <w:name w:val="Body text_"/>
    <w:link w:val="BodyText3"/>
    <w:rsid w:val="00734DA1"/>
    <w:rPr>
      <w:sz w:val="23"/>
      <w:szCs w:val="23"/>
      <w:shd w:val="clear" w:color="auto" w:fill="FFFFFF"/>
    </w:rPr>
  </w:style>
  <w:style w:type="paragraph" w:customStyle="1" w:styleId="BodyText3">
    <w:name w:val="Body Text3"/>
    <w:basedOn w:val="a0"/>
    <w:link w:val="Bodytext"/>
    <w:rsid w:val="00734DA1"/>
    <w:pPr>
      <w:widowControl w:val="0"/>
      <w:shd w:val="clear" w:color="auto" w:fill="FFFFFF"/>
      <w:bidi w:val="0"/>
      <w:spacing w:before="360" w:after="240" w:line="278" w:lineRule="exact"/>
      <w:ind w:right="0" w:hanging="360"/>
    </w:pPr>
    <w:rPr>
      <w:rFonts w:asciiTheme="minorHAnsi" w:eastAsiaTheme="minorHAnsi" w:hAnsiTheme="minorHAnsi" w:cstheme="minorBidi"/>
      <w:sz w:val="23"/>
      <w:szCs w:val="23"/>
    </w:rPr>
  </w:style>
  <w:style w:type="character" w:customStyle="1" w:styleId="Bodytext30">
    <w:name w:val="Body text (3)_"/>
    <w:link w:val="Bodytext31"/>
    <w:rsid w:val="00734DA1"/>
    <w:rPr>
      <w:b/>
      <w:bCs/>
      <w:i/>
      <w:iCs/>
      <w:shd w:val="clear" w:color="auto" w:fill="FFFFFF"/>
    </w:rPr>
  </w:style>
  <w:style w:type="paragraph" w:customStyle="1" w:styleId="Bodytext31">
    <w:name w:val="Body text (3)"/>
    <w:basedOn w:val="a0"/>
    <w:link w:val="Bodytext30"/>
    <w:rsid w:val="00734DA1"/>
    <w:pPr>
      <w:widowControl w:val="0"/>
      <w:shd w:val="clear" w:color="auto" w:fill="FFFFFF"/>
      <w:bidi w:val="0"/>
      <w:spacing w:before="300" w:after="300" w:line="0" w:lineRule="atLeast"/>
      <w:ind w:right="0"/>
    </w:pPr>
    <w:rPr>
      <w:rFonts w:asciiTheme="minorHAnsi" w:eastAsiaTheme="minorHAnsi" w:hAnsiTheme="minorHAnsi" w:cstheme="minorBidi"/>
      <w:b/>
      <w:bCs/>
      <w:i/>
      <w:iCs/>
    </w:rPr>
  </w:style>
  <w:style w:type="character" w:customStyle="1" w:styleId="BodyText1">
    <w:name w:val="Body Text1"/>
    <w:rsid w:val="00734DA1"/>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en-US" w:eastAsia="en-US" w:bidi="en-US"/>
    </w:rPr>
  </w:style>
  <w:style w:type="character" w:customStyle="1" w:styleId="BodyText2">
    <w:name w:val="Body Text2"/>
    <w:rsid w:val="00734DA1"/>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eastAsia="en-US" w:bidi="en-US"/>
    </w:rPr>
  </w:style>
  <w:style w:type="character" w:customStyle="1" w:styleId="Bodytext11pt">
    <w:name w:val="Body text + 11 pt"/>
    <w:aliases w:val="Bold"/>
    <w:rsid w:val="00734DA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en-US" w:eastAsia="en-US" w:bidi="en-US"/>
    </w:rPr>
  </w:style>
  <w:style w:type="character" w:customStyle="1" w:styleId="Heading1">
    <w:name w:val="Heading #1_"/>
    <w:link w:val="Heading10"/>
    <w:rsid w:val="00734DA1"/>
    <w:rPr>
      <w:b/>
      <w:bCs/>
      <w:shd w:val="clear" w:color="auto" w:fill="FFFFFF"/>
    </w:rPr>
  </w:style>
  <w:style w:type="paragraph" w:customStyle="1" w:styleId="Heading10">
    <w:name w:val="Heading #1"/>
    <w:basedOn w:val="a0"/>
    <w:link w:val="Heading1"/>
    <w:rsid w:val="00734DA1"/>
    <w:pPr>
      <w:widowControl w:val="0"/>
      <w:shd w:val="clear" w:color="auto" w:fill="FFFFFF"/>
      <w:bidi w:val="0"/>
      <w:spacing w:after="360" w:line="0" w:lineRule="atLeast"/>
      <w:ind w:right="0"/>
      <w:outlineLvl w:val="0"/>
    </w:pPr>
    <w:rPr>
      <w:rFonts w:asciiTheme="minorHAnsi" w:eastAsiaTheme="minorHAnsi" w:hAnsiTheme="minorHAnsi" w:cstheme="minorBidi"/>
      <w:b/>
      <w:bCs/>
    </w:rPr>
  </w:style>
  <w:style w:type="paragraph" w:customStyle="1" w:styleId="Tab125cm">
    <w:name w:val="Tab1.25cm"/>
    <w:basedOn w:val="a0"/>
    <w:rsid w:val="00734DA1"/>
    <w:pPr>
      <w:tabs>
        <w:tab w:val="left" w:pos="2835"/>
      </w:tabs>
      <w:bidi w:val="0"/>
      <w:spacing w:after="0" w:line="240" w:lineRule="auto"/>
      <w:ind w:left="709" w:right="0" w:hanging="709"/>
      <w:jc w:val="both"/>
    </w:pPr>
    <w:rPr>
      <w:rFonts w:ascii="Times New Roman" w:eastAsia="Times New Roman" w:hAnsi="Times New Roman" w:cs="Times New Roman"/>
      <w:sz w:val="24"/>
      <w:szCs w:val="20"/>
      <w:lang w:val="en-GB" w:bidi="ar-SA"/>
    </w:rPr>
  </w:style>
  <w:style w:type="paragraph" w:customStyle="1" w:styleId="NoNumHead3">
    <w:name w:val="NoNum:Head3"/>
    <w:basedOn w:val="a0"/>
    <w:next w:val="a0"/>
    <w:rsid w:val="00734DA1"/>
    <w:pPr>
      <w:keepNext/>
      <w:numPr>
        <w:numId w:val="1"/>
      </w:numPr>
      <w:tabs>
        <w:tab w:val="num" w:pos="567"/>
      </w:tabs>
      <w:bidi w:val="0"/>
      <w:spacing w:before="120" w:after="240" w:line="240" w:lineRule="auto"/>
      <w:ind w:left="0" w:right="0" w:firstLine="0"/>
    </w:pPr>
    <w:rPr>
      <w:rFonts w:ascii="Arial" w:eastAsia="Times New Roman" w:hAnsi="Arial" w:cs="Times New Roman"/>
      <w:b/>
      <w:sz w:val="24"/>
      <w:szCs w:val="20"/>
      <w:lang w:val="en-GB" w:bidi="ar-SA"/>
    </w:rPr>
  </w:style>
  <w:style w:type="paragraph" w:styleId="af">
    <w:name w:val="footer"/>
    <w:basedOn w:val="a0"/>
    <w:link w:val="af0"/>
    <w:uiPriority w:val="99"/>
    <w:unhideWhenUsed/>
    <w:rsid w:val="00734DA1"/>
    <w:pPr>
      <w:widowControl w:val="0"/>
      <w:tabs>
        <w:tab w:val="center" w:pos="4513"/>
        <w:tab w:val="right" w:pos="9026"/>
      </w:tabs>
      <w:bidi w:val="0"/>
      <w:spacing w:after="0" w:line="240" w:lineRule="auto"/>
      <w:ind w:right="0"/>
    </w:pPr>
    <w:rPr>
      <w:lang w:bidi="ar-SA"/>
    </w:rPr>
  </w:style>
  <w:style w:type="character" w:customStyle="1" w:styleId="af0">
    <w:name w:val="כותרת תחתונה תו"/>
    <w:basedOn w:val="a1"/>
    <w:link w:val="af"/>
    <w:uiPriority w:val="99"/>
    <w:rsid w:val="00734DA1"/>
    <w:rPr>
      <w:rFonts w:ascii="Calibri" w:eastAsia="Calibri" w:hAnsi="Calibri" w:cs="Arial"/>
      <w:lang w:bidi="ar-SA"/>
    </w:rPr>
  </w:style>
  <w:style w:type="paragraph" w:styleId="21">
    <w:name w:val="Body Text 2"/>
    <w:basedOn w:val="a0"/>
    <w:link w:val="22"/>
    <w:uiPriority w:val="99"/>
    <w:semiHidden/>
    <w:unhideWhenUsed/>
    <w:rsid w:val="00734DA1"/>
    <w:pPr>
      <w:spacing w:after="120" w:line="480" w:lineRule="auto"/>
      <w:ind w:right="0"/>
    </w:pPr>
    <w:rPr>
      <w:rFonts w:ascii="Times New Roman" w:eastAsia="Times New Roman" w:hAnsi="Times New Roman" w:cs="David"/>
      <w:sz w:val="24"/>
      <w:szCs w:val="24"/>
      <w:lang w:eastAsia="he-IL"/>
    </w:rPr>
  </w:style>
  <w:style w:type="character" w:customStyle="1" w:styleId="22">
    <w:name w:val="גוף טקסט 2 תו"/>
    <w:basedOn w:val="a1"/>
    <w:link w:val="21"/>
    <w:uiPriority w:val="99"/>
    <w:semiHidden/>
    <w:rsid w:val="00734DA1"/>
    <w:rPr>
      <w:rFonts w:ascii="Times New Roman" w:eastAsia="Times New Roman" w:hAnsi="Times New Roman" w:cs="David"/>
      <w:sz w:val="24"/>
      <w:szCs w:val="24"/>
      <w:lang w:eastAsia="he-IL"/>
    </w:rPr>
  </w:style>
  <w:style w:type="paragraph" w:customStyle="1" w:styleId="BridgeheadGDS">
    <w:name w:val="Bridgehead GDS"/>
    <w:basedOn w:val="a0"/>
    <w:autoRedefine/>
    <w:rsid w:val="00734DA1"/>
    <w:pPr>
      <w:keepNext/>
      <w:bidi w:val="0"/>
      <w:spacing w:after="240" w:line="240" w:lineRule="auto"/>
      <w:ind w:right="0"/>
      <w:outlineLvl w:val="0"/>
    </w:pPr>
    <w:rPr>
      <w:rFonts w:ascii="Times New Roman" w:eastAsia="Times New Roman" w:hAnsi="Times New Roman" w:cs="Times New Roman"/>
      <w:b/>
      <w:color w:val="0000FF"/>
      <w:sz w:val="24"/>
      <w:szCs w:val="20"/>
      <w:lang w:val="en-GB" w:bidi="ar-SA"/>
    </w:rPr>
  </w:style>
  <w:style w:type="character" w:styleId="Hyperlink">
    <w:name w:val="Hyperlink"/>
    <w:basedOn w:val="a1"/>
    <w:uiPriority w:val="99"/>
    <w:unhideWhenUsed/>
    <w:rsid w:val="004D68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437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סוג תוכן- הסבה" ma:contentTypeID="0x0101003087E69DB9DC9043B61CAF33AD2347EC02001CBDDCEF83C24E4BB60E8B2AD3F1B4C6" ma:contentTypeVersion="22" ma:contentTypeDescription="צור מסמך חדש." ma:contentTypeScope="" ma:versionID="dbd3b5219057090d197959a30082fa29">
  <xsd:schema xmlns:xsd="http://www.w3.org/2001/XMLSchema" xmlns:xs="http://www.w3.org/2001/XMLSchema" xmlns:p="http://schemas.microsoft.com/office/2006/metadata/properties" xmlns:ns2="43f5c83f-d7ad-4276-a107-8019a824ecd5" targetNamespace="http://schemas.microsoft.com/office/2006/metadata/properties" ma:root="true" ma:fieldsID="b26f3833a3170865408a61f736275e07" ns2:_="">
    <xsd:import namespace="43f5c83f-d7ad-4276-a107-8019a824ecd5"/>
    <xsd:element name="properties">
      <xsd:complexType>
        <xsd:sequence>
          <xsd:element name="documentManagement">
            <xsd:complexType>
              <xsd:all>
                <xsd:element ref="ns2:AutoNumber" minOccurs="0"/>
                <xsd:element ref="ns2:SDCategories" minOccurs="0"/>
                <xsd:element ref="ns2:SDCategoryID" minOccurs="0"/>
                <xsd:element ref="ns2:SDDocumentSource" minOccurs="0"/>
                <xsd:element ref="ns2:SDAuthor" minOccurs="0"/>
                <xsd:element ref="ns2:SDDocDate" minOccurs="0"/>
                <xsd:element ref="ns2:SDHebDate" minOccurs="0"/>
                <xsd:element ref="ns2:SDOriginalID" minOccurs="0"/>
                <xsd:element ref="ns2:SDOfflineTo" minOccurs="0"/>
                <xsd:element ref="ns2:SDAsmachta" minOccurs="0"/>
                <xsd:element ref="ns2:SDImportance" minOccurs="0"/>
                <xsd:element ref="ns2:SDLastSigningDate" minOccurs="0"/>
                <xsd:element ref="ns2:SDNumOfSignatures" minOccurs="0"/>
                <xsd:element ref="ns2:SDSignersLogins" minOccurs="0"/>
                <xsd:element ref="ns2:ARCHIVEINDICATION" minOccurs="0"/>
                <xsd:element ref="ns2:DOCUMENTTYPE" minOccurs="0"/>
                <xsd:element ref="ns2:DRAGOBJID" minOccurs="0"/>
                <xsd:element ref="ns2:FILEEXT" minOccurs="0"/>
                <xsd:element ref="ns2:ISPUBLIC" minOccurs="0"/>
                <xsd:element ref="ns2:LANGUAGE" minOccurs="0"/>
                <xsd:element ref="ns2:OWNER" minOccurs="0"/>
                <xsd:element ref="ns2:PRODUCER" minOccurs="0"/>
                <xsd:element ref="ns2:REGISTRATIONNUMBER" minOccurs="0"/>
                <xsd:element ref="ns2:REQUESTNUMBER" minOccurs="0"/>
                <xsd:element ref="ns2:REQUESTTYPE" minOccurs="0"/>
                <xsd:element ref="ns2:SAPNAME" minOccurs="0"/>
                <xsd:element ref="ns2:UCOMMENTS" minOccurs="0"/>
                <xsd:element ref="ns2:UPDATEDBY" minOccurs="0"/>
                <xsd:element ref="ns2:mossuploaddate" minOccurs="0"/>
                <xsd:element ref="ns2:SDExternalEntityConnec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5c83f-d7ad-4276-a107-8019a824ecd5" elementFormDefault="qualified">
    <xsd:import namespace="http://schemas.microsoft.com/office/2006/documentManagement/types"/>
    <xsd:import namespace="http://schemas.microsoft.com/office/infopath/2007/PartnerControls"/>
    <xsd:element name="AutoNumber" ma:index="1" nillable="true" ma:displayName="AutoNumber" ma:indexed="true" ma:internalName="AutoNumber">
      <xsd:simpleType>
        <xsd:restriction base="dms:Text"/>
      </xsd:simpleType>
    </xsd:element>
    <xsd:element name="SDCategories" ma:index="2" nillable="true" ma:displayName="SDCategories" ma:internalName="SDCategories">
      <xsd:simpleType>
        <xsd:restriction base="dms:Note"/>
      </xsd:simpleType>
    </xsd:element>
    <xsd:element name="SDCategoryID" ma:index="3" nillable="true" ma:displayName="SDCategoryID" ma:indexed="true" ma:internalName="SDCategoryID">
      <xsd:simpleType>
        <xsd:restriction base="dms:Text"/>
      </xsd:simpleType>
    </xsd:element>
    <xsd:element name="SDDocumentSource" ma:index="4" nillable="true" ma:displayName="SDDocumentSource" ma:internalName="SDDocumentSource">
      <xsd:simpleType>
        <xsd:restriction base="dms:Choice">
          <xsd:enumeration value="SDFileUpload"/>
          <xsd:enumeration value="SDNewFile"/>
          <xsd:enumeration value="SDMultiFilesUpload"/>
          <xsd:enumeration value="OutlookExtender"/>
          <xsd:enumeration value="SDMigration"/>
          <xsd:enumeration value="OfficeAddIn"/>
          <xsd:enumeration value="ArchiveScan"/>
          <xsd:enumeration value="PCDocs"/>
          <xsd:enumeration value="PST"/>
          <xsd:enumeration value="D2K"/>
          <xsd:enumeration value="Menahel"/>
          <xsd:enumeration value="ShipmentLoader"/>
          <xsd:enumeration value="PoliceOffices"/>
          <xsd:enumeration value="AGATForms"/>
          <xsd:enumeration value="SDK"/>
          <xsd:enumeration value="Other"/>
        </xsd:restriction>
      </xsd:simpleType>
    </xsd:element>
    <xsd:element name="SDAuthor" ma:index="5" nillable="true" ma:displayName="SDAuthor" ma:indexed="true" ma:internalName="SDAuthor">
      <xsd:simpleType>
        <xsd:restriction base="dms:Text"/>
      </xsd:simpleType>
    </xsd:element>
    <xsd:element name="SDDocDate" ma:index="6" nillable="true" ma:displayName="SDDocDate" ma:indexed="true" ma:internalName="SDDocDate">
      <xsd:simpleType>
        <xsd:restriction base="dms:DateTime"/>
      </xsd:simpleType>
    </xsd:element>
    <xsd:element name="SDHebDate" ma:index="7" nillable="true" ma:displayName="SDHebDate" ma:internalName="SDHebDate">
      <xsd:simpleType>
        <xsd:restriction base="dms:Text"/>
      </xsd:simpleType>
    </xsd:element>
    <xsd:element name="SDOriginalID" ma:index="8" nillable="true" ma:displayName="SDOriginalID" ma:internalName="SDOriginalID">
      <xsd:simpleType>
        <xsd:restriction base="dms:Text"/>
      </xsd:simpleType>
    </xsd:element>
    <xsd:element name="SDOfflineTo" ma:index="9" nillable="true" ma:displayName="SDOfflineTo" ma:internalName="SDOfflineTo">
      <xsd:simpleType>
        <xsd:restriction base="dms:Text"/>
      </xsd:simpleType>
    </xsd:element>
    <xsd:element name="SDAsmachta" ma:index="10" nillable="true" ma:displayName="SDAsmachta" ma:internalName="SDAsmachta">
      <xsd:simpleType>
        <xsd:restriction base="dms:Text"/>
      </xsd:simpleType>
    </xsd:element>
    <xsd:element name="SDImportance" ma:index="11" nillable="true" ma:displayName="SDImportance" ma:internalName="SDImportance">
      <xsd:simpleType>
        <xsd:restriction base="dms:Number"/>
      </xsd:simpleType>
    </xsd:element>
    <xsd:element name="SDLastSigningDate" ma:index="12" nillable="true" ma:displayName="SDLastSigningDate" ma:internalName="SDLastSigningDate">
      <xsd:simpleType>
        <xsd:restriction base="dms:DateTime"/>
      </xsd:simpleType>
    </xsd:element>
    <xsd:element name="SDNumOfSignatures" ma:index="13" nillable="true" ma:displayName="SDNumOfSignatures" ma:internalName="SDNumOfSignatures">
      <xsd:simpleType>
        <xsd:restriction base="dms:Number"/>
      </xsd:simpleType>
    </xsd:element>
    <xsd:element name="SDSignersLogins" ma:index="14" nillable="true" ma:displayName="SDSignersLogins" ma:internalName="SDSignersLogins">
      <xsd:simpleType>
        <xsd:restriction base="dms:Text"/>
      </xsd:simpleType>
    </xsd:element>
    <xsd:element name="ARCHIVEINDICATION" ma:index="15" nillable="true" ma:displayName="האם הועלה דרך הארכיון" ma:default="" ma:internalName="ARCHIVEINDICATION">
      <xsd:simpleType>
        <xsd:restriction base="dms:Number"/>
      </xsd:simpleType>
    </xsd:element>
    <xsd:element name="DOCUMENTTYPE" ma:index="16" nillable="true" ma:displayName="סוג מסמך" ma:default="" ma:internalName="DOCUMENTTYPE">
      <xsd:simpleType>
        <xsd:restriction base="dms:Text"/>
      </xsd:simpleType>
    </xsd:element>
    <xsd:element name="DRAGOBJID" ma:index="17" nillable="true" ma:displayName="מספר תכשיר" ma:default="" ma:internalName="DRAGOBJID">
      <xsd:simpleType>
        <xsd:restriction base="dms:Text"/>
      </xsd:simpleType>
    </xsd:element>
    <xsd:element name="FILEEXT" ma:index="18" nillable="true" ma:displayName="סיומת קובץ" ma:default="" ma:internalName="FILEEXT">
      <xsd:simpleType>
        <xsd:restriction base="dms:Text"/>
      </xsd:simpleType>
    </xsd:element>
    <xsd:element name="ISPUBLIC" ma:index="19" nillable="true" ma:displayName="האם מיוצא לאינטרנט" ma:default="" ma:internalName="ISPUBLIC">
      <xsd:simpleType>
        <xsd:restriction base="dms:Text"/>
      </xsd:simpleType>
    </xsd:element>
    <xsd:element name="LANGUAGE" ma:index="20" nillable="true" ma:displayName="שפה" ma:default="" ma:internalName="LANGUAGE">
      <xsd:simpleType>
        <xsd:restriction base="dms:Text"/>
      </xsd:simpleType>
    </xsd:element>
    <xsd:element name="OWNER" ma:index="21" nillable="true" ma:displayName="בעל רישום" ma:default="" ma:internalName="OWNER">
      <xsd:simpleType>
        <xsd:restriction base="dms:Text"/>
      </xsd:simpleType>
    </xsd:element>
    <xsd:element name="PRODUCER" ma:index="22" nillable="true" ma:displayName="יצרן" ma:default="" ma:internalName="PRODUCER">
      <xsd:simpleType>
        <xsd:restriction base="dms:Text"/>
      </xsd:simpleType>
    </xsd:element>
    <xsd:element name="REGISTRATIONNUMBER" ma:index="23" nillable="true" ma:displayName="מספר רישום" ma:default="" ma:internalName="REGISTRATIONNUMBER">
      <xsd:simpleType>
        <xsd:restriction base="dms:Text"/>
      </xsd:simpleType>
    </xsd:element>
    <xsd:element name="REQUESTNUMBER" ma:index="24" nillable="true" ma:displayName="מספר פניה" ma:default="" ma:internalName="REQUESTNUMBER">
      <xsd:simpleType>
        <xsd:restriction base="dms:Text"/>
      </xsd:simpleType>
    </xsd:element>
    <xsd:element name="REQUESTTYPE" ma:index="25" nillable="true" ma:displayName="סוג פניה" ma:default="" ma:internalName="REQUESTTYPE">
      <xsd:simpleType>
        <xsd:restriction base="dms:Text"/>
      </xsd:simpleType>
    </xsd:element>
    <xsd:element name="SAPNAME" ma:index="26" nillable="true" ma:displayName="משתמש יוצר" ma:default="" ma:internalName="SAPNAME">
      <xsd:simpleType>
        <xsd:restriction base="dms:Text"/>
      </xsd:simpleType>
    </xsd:element>
    <xsd:element name="UCOMMENTS" ma:index="27" nillable="true" ma:displayName="הערות" ma:default="" ma:internalName="UCOMMENTS">
      <xsd:simpleType>
        <xsd:restriction base="dms:Text"/>
      </xsd:simpleType>
    </xsd:element>
    <xsd:element name="UPDATEDBY" ma:index="28" nillable="true" ma:displayName="משתמש מעדכן" ma:default="" ma:internalName="UPDATEDBY">
      <xsd:simpleType>
        <xsd:restriction base="dms:Text"/>
      </xsd:simpleType>
    </xsd:element>
    <xsd:element name="mossuploaddate" ma:index="29" nillable="true" ma:displayName="mossuploaddate" ma:internalName="mossuploaddate">
      <xsd:simpleType>
        <xsd:restriction base="dms:Text">
          <xsd:maxLength value="255"/>
        </xsd:restriction>
      </xsd:simpleType>
    </xsd:element>
    <xsd:element name="SDExternalEntityConnected" ma:index="30" nillable="true" ma:displayName="מקושר לאפליקציה חיצונית" ma:internalName="SDExternalEntityConnect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AutoNumber xmlns="43f5c83f-d7ad-4276-a107-8019a824ecd5">172603516</AutoNumber>
    <REQUESTNUMBER xmlns="43f5c83f-d7ad-4276-a107-8019a824ecd5">93123</REQUESTNUMBER>
    <SDAuthor xmlns="43f5c83f-d7ad-4276-a107-8019a824ecd5">efrat.vaingort</SDAuthor>
    <SDCategoryID xmlns="43f5c83f-d7ad-4276-a107-8019a824ecd5" xsi:nil="true"/>
    <UPDATEDBY xmlns="43f5c83f-d7ad-4276-a107-8019a824ecd5" xsi:nil="true"/>
    <ARCHIVEINDICATION xmlns="43f5c83f-d7ad-4276-a107-8019a824ecd5">0</ARCHIVEINDICATION>
    <PRODUCER xmlns="43f5c83f-d7ad-4276-a107-8019a824ecd5">50200</PRODUCER>
    <SDLastSigningDate xmlns="43f5c83f-d7ad-4276-a107-8019a824ecd5" xsi:nil="true"/>
    <SDOfflineTo xmlns="43f5c83f-d7ad-4276-a107-8019a824ecd5" xsi:nil="true"/>
    <SDAsmachta xmlns="43f5c83f-d7ad-4276-a107-8019a824ecd5" xsi:nil="true"/>
    <SDNumOfSignatures xmlns="43f5c83f-d7ad-4276-a107-8019a824ecd5" xsi:nil="true"/>
    <REQUESTTYPE xmlns="43f5c83f-d7ad-4276-a107-8019a824ecd5">2</REQUESTTYPE>
    <UCOMMENTS xmlns="43f5c83f-d7ad-4276-a107-8019a824ecd5">טופס החמרה לרופא ולצרכן 03.14</UCOMMENTS>
    <OWNER xmlns="43f5c83f-d7ad-4276-a107-8019a824ecd5">1000</OWNER>
    <ISPUBLIC xmlns="43f5c83f-d7ad-4276-a107-8019a824ecd5">1</ISPUBLIC>
    <SDHebDate xmlns="43f5c83f-d7ad-4276-a107-8019a824ecd5">ד' באדר, התרס"ג</SDHebDate>
    <SDOriginalID xmlns="43f5c83f-d7ad-4276-a107-8019a824ecd5" xsi:nil="true"/>
    <SDSignersLogins xmlns="43f5c83f-d7ad-4276-a107-8019a824ecd5" xsi:nil="true"/>
    <DOCUMENTTYPE xmlns="43f5c83f-d7ad-4276-a107-8019a824ecd5">54</DOCUMENTTYPE>
    <LANGUAGE xmlns="43f5c83f-d7ad-4276-a107-8019a824ecd5">_</LANGUAGE>
    <FILEEXT xmlns="43f5c83f-d7ad-4276-a107-8019a824ecd5">DOCX</FILEEXT>
    <SAPNAME xmlns="43f5c83f-d7ad-4276-a107-8019a824ecd5">349</SAPNAME>
    <SDDocumentSource xmlns="43f5c83f-d7ad-4276-a107-8019a824ecd5" xsi:nil="true"/>
    <SDImportance xmlns="43f5c83f-d7ad-4276-a107-8019a824ecd5" xsi:nil="true"/>
    <REGISTRATIONNUMBER xmlns="43f5c83f-d7ad-4276-a107-8019a824ecd5">2713400</REGISTRATIONNUMBER>
    <SDCategories xmlns="43f5c83f-d7ad-4276-a107-8019a824ecd5" xsi:nil="true"/>
    <SDDocDate xmlns="43f5c83f-d7ad-4276-a107-8019a824ecd5">1903-03-03T06:00:01+00:00</SDDocDate>
    <DRAGOBJID xmlns="43f5c83f-d7ad-4276-a107-8019a824ecd5">2713400</DRAGOBJID>
    <mossuploaddate xmlns="43f5c83f-d7ad-4276-a107-8019a824ecd5">2014-03-23 15:03:34</mossuploaddate>
    <SDExternalEntityConnected xmlns="43f5c83f-d7ad-4276-a107-8019a824ecd5" xsi:nil="true"/>
  </documentManagement>
</p:properties>
</file>

<file path=customXml/itemProps1.xml><?xml version="1.0" encoding="utf-8"?>
<ds:datastoreItem xmlns:ds="http://schemas.openxmlformats.org/officeDocument/2006/customXml" ds:itemID="{FF79932C-2DE8-4723-A848-CFF1EEF03322}"/>
</file>

<file path=customXml/itemProps2.xml><?xml version="1.0" encoding="utf-8"?>
<ds:datastoreItem xmlns:ds="http://schemas.openxmlformats.org/officeDocument/2006/customXml" ds:itemID="{D6014C0D-029D-426C-9924-C84F5277144B}"/>
</file>

<file path=customXml/itemProps3.xml><?xml version="1.0" encoding="utf-8"?>
<ds:datastoreItem xmlns:ds="http://schemas.openxmlformats.org/officeDocument/2006/customXml" ds:itemID="{F022661C-336F-4803-B566-DCCD1B62E5EA}"/>
</file>

<file path=customXml/itemProps4.xml><?xml version="1.0" encoding="utf-8"?>
<ds:datastoreItem xmlns:ds="http://schemas.openxmlformats.org/officeDocument/2006/customXml" ds:itemID="{E5F318B3-91B0-4A1B-B53A-A83C06BE46B5}"/>
</file>

<file path=docProps/app.xml><?xml version="1.0" encoding="utf-8"?>
<Properties xmlns="http://schemas.openxmlformats.org/officeDocument/2006/extended-properties" xmlns:vt="http://schemas.openxmlformats.org/officeDocument/2006/docPropsVTypes">
  <Template>Normal.dotm</Template>
  <TotalTime>28</TotalTime>
  <Pages>17</Pages>
  <Words>5521</Words>
  <Characters>27609</Characters>
  <Application>Microsoft Office Word</Application>
  <DocSecurity>0</DocSecurity>
  <Lines>230</Lines>
  <Paragraphs>66</Paragraphs>
  <ScaleCrop>false</ScaleCrop>
  <HeadingPairs>
    <vt:vector size="2" baseType="variant">
      <vt:variant>
        <vt:lpstr>Title</vt:lpstr>
      </vt:variant>
      <vt:variant>
        <vt:i4>1</vt:i4>
      </vt:variant>
    </vt:vector>
  </HeadingPairs>
  <TitlesOfParts>
    <vt:vector size="1" baseType="lpstr">
      <vt:lpstr/>
    </vt:vector>
  </TitlesOfParts>
  <Company>Perrigo Company</Company>
  <LinksUpToDate>false</LinksUpToDate>
  <CharactersWithSpaces>33064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Gluco-rite 27134 spc+pil worsening 03.14</dc:title>
  <dc:creator>storogofarm</dc:creator>
  <cp:lastModifiedBy>חני מנדלסון</cp:lastModifiedBy>
  <cp:revision>7</cp:revision>
  <cp:lastPrinted>2013-04-23T15:10:00Z</cp:lastPrinted>
  <dcterms:created xsi:type="dcterms:W3CDTF">2013-12-02T10:00:00Z</dcterms:created>
  <dcterms:modified xsi:type="dcterms:W3CDTF">2014-03-23T12:01:00Z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0x0101003087E69DB9DC9043B61CAF33AD2347EC02001CBDDCEF83C24E4BB60E8B2AD3F1B4C6</vt:lpwstr>
  </property>
  <property fmtid="{D5CDD505-2E9C-101B-9397-08002B2CF9AE}" pid="3" name="ARCHIVE_INDICATION">
    <vt:lpwstr>2</vt:lpwstr>
  </property>
  <property fmtid="{D5CDD505-2E9C-101B-9397-08002B2CF9AE}" pid="4" name="DOCM_CREATION_DATE">
    <vt:lpwstr>null</vt:lpwstr>
  </property>
</Properties>
</file>