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96" w:rsidRDefault="008E7296" w:rsidP="008E7296">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386B1C">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מידע </w:t>
      </w:r>
      <w:r w:rsidRPr="00386B1C">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בטיחות)</w:t>
      </w:r>
      <w:r>
        <w:rPr>
          <w:rFonts w:cs="David Transparent" w:hint="cs"/>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בעלון לרופא</w:t>
      </w:r>
    </w:p>
    <w:p w:rsidR="007063BF" w:rsidRPr="0077598B" w:rsidRDefault="008E7296" w:rsidP="008E7296">
      <w:pPr>
        <w:pStyle w:val="Heading1"/>
        <w:ind w:left="-285" w:right="-142" w:firstLine="285"/>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46F36">
        <w:rPr>
          <w:rFonts w:cs="David Transparent" w:hint="cs"/>
          <w:color w:val="C0C0C0"/>
          <w:sz w:val="24"/>
          <w:szCs w:val="24"/>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(מעודכן 05.2013)</w:t>
      </w:r>
      <w:r w:rsidR="007063BF" w:rsidRPr="0077598B">
        <w:rPr>
          <w:rFonts w:cs="David Transparent"/>
          <w:color w:val="C0C0C0"/>
          <w:u w:val="none"/>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7063BF" w:rsidRDefault="007063BF">
      <w:pPr>
        <w:rPr>
          <w:b/>
          <w:bCs/>
          <w:rtl/>
        </w:rPr>
      </w:pPr>
    </w:p>
    <w:p w:rsidR="007063BF" w:rsidRPr="00D3782D" w:rsidRDefault="007063BF" w:rsidP="00F52D61">
      <w:pPr>
        <w:spacing w:line="360" w:lineRule="auto"/>
        <w:rPr>
          <w:rFonts w:cs="David Transparent"/>
          <w:sz w:val="20"/>
          <w:szCs w:val="20"/>
          <w:rtl/>
        </w:rPr>
      </w:pPr>
      <w:r w:rsidRPr="00FC10E6">
        <w:rPr>
          <w:rFonts w:cs="David Transparent" w:hint="cs"/>
          <w:b/>
          <w:bCs/>
          <w:rtl/>
        </w:rPr>
        <w:t>תאריך</w:t>
      </w:r>
      <w:r w:rsidR="004224DB" w:rsidRPr="00FC10E6">
        <w:rPr>
          <w:rFonts w:cs="David Transparent" w:hint="cs"/>
          <w:b/>
          <w:bCs/>
          <w:rtl/>
        </w:rPr>
        <w:t>:</w:t>
      </w:r>
      <w:r w:rsidR="00F90E5E" w:rsidRPr="00D3782D">
        <w:rPr>
          <w:rFonts w:cs="David Transparent" w:hint="cs"/>
          <w:rtl/>
        </w:rPr>
        <w:tab/>
      </w:r>
    </w:p>
    <w:p w:rsidR="00D80D0B" w:rsidRDefault="007063BF" w:rsidP="00BE591D">
      <w:pPr>
        <w:spacing w:line="360" w:lineRule="auto"/>
        <w:rPr>
          <w:rFonts w:cs="David Transparent"/>
          <w:b/>
          <w:bCs/>
        </w:rPr>
      </w:pPr>
      <w:r w:rsidRPr="00FC10E6">
        <w:rPr>
          <w:rFonts w:cs="David Transparent" w:hint="cs"/>
          <w:b/>
          <w:bCs/>
          <w:rtl/>
        </w:rPr>
        <w:t>שם תכשיר באנגלית</w:t>
      </w:r>
      <w:r w:rsidR="004224DB" w:rsidRPr="00FC10E6">
        <w:rPr>
          <w:rFonts w:cs="David Transparent" w:hint="cs"/>
          <w:b/>
          <w:bCs/>
          <w:rtl/>
        </w:rPr>
        <w:t>:</w:t>
      </w:r>
      <w:r w:rsidR="008D4CE3" w:rsidRPr="00FC10E6">
        <w:rPr>
          <w:rFonts w:cs="David Transparent" w:hint="cs"/>
          <w:b/>
          <w:bCs/>
          <w:rtl/>
        </w:rPr>
        <w:tab/>
      </w:r>
      <w:r w:rsidR="00BE591D">
        <w:rPr>
          <w:rFonts w:cs="David Transparent"/>
          <w:b/>
          <w:bCs/>
        </w:rPr>
        <w:t>Anafranil 25mg, Anafranil SR 75mg tablets</w:t>
      </w:r>
    </w:p>
    <w:p w:rsidR="007063BF" w:rsidRPr="00FC10E6" w:rsidRDefault="007063BF" w:rsidP="00BE591D">
      <w:pPr>
        <w:spacing w:line="360" w:lineRule="auto"/>
        <w:rPr>
          <w:rFonts w:cs="David Transparent"/>
          <w:b/>
          <w:bCs/>
          <w:rtl/>
        </w:rPr>
      </w:pPr>
      <w:r w:rsidRPr="00FC10E6">
        <w:rPr>
          <w:rFonts w:cs="David Transparent" w:hint="cs"/>
          <w:b/>
          <w:bCs/>
          <w:rtl/>
        </w:rPr>
        <w:t xml:space="preserve">מספר </w:t>
      </w:r>
      <w:r w:rsidR="008E7296">
        <w:rPr>
          <w:rFonts w:cs="David Transparent" w:hint="cs"/>
          <w:b/>
          <w:bCs/>
          <w:rtl/>
        </w:rPr>
        <w:t>ה</w:t>
      </w:r>
      <w:r w:rsidRPr="00FC10E6">
        <w:rPr>
          <w:rFonts w:cs="David Transparent" w:hint="cs"/>
          <w:b/>
          <w:bCs/>
          <w:rtl/>
        </w:rPr>
        <w:t>רישום:</w:t>
      </w:r>
      <w:r w:rsidR="00F90E5E" w:rsidRPr="00FC10E6">
        <w:rPr>
          <w:rFonts w:cs="David Transparent" w:hint="cs"/>
          <w:b/>
          <w:bCs/>
          <w:rtl/>
        </w:rPr>
        <w:tab/>
      </w:r>
      <w:r w:rsidR="001A608C">
        <w:rPr>
          <w:rFonts w:cs="David Transparent"/>
          <w:b/>
          <w:bCs/>
        </w:rPr>
        <w:t>[</w:t>
      </w:r>
      <w:r w:rsidR="00BE591D">
        <w:rPr>
          <w:rFonts w:cs="David Transparent"/>
          <w:b/>
          <w:bCs/>
        </w:rPr>
        <w:t>24600</w:t>
      </w:r>
      <w:r w:rsidR="001A608C">
        <w:rPr>
          <w:rFonts w:cs="David Transparent"/>
          <w:b/>
          <w:bCs/>
        </w:rPr>
        <w:t>]</w:t>
      </w:r>
      <w:r w:rsidR="00BE591D">
        <w:rPr>
          <w:rFonts w:cs="David Transparent"/>
          <w:b/>
          <w:bCs/>
        </w:rPr>
        <w:t>, [26407]</w:t>
      </w:r>
    </w:p>
    <w:p w:rsidR="007063BF" w:rsidRPr="001A608C" w:rsidRDefault="007063BF" w:rsidP="001A608C">
      <w:pPr>
        <w:spacing w:line="360" w:lineRule="auto"/>
        <w:rPr>
          <w:rFonts w:cs="David Transparent"/>
          <w:szCs w:val="28"/>
          <w:rtl/>
        </w:rPr>
      </w:pPr>
      <w:r w:rsidRPr="00FC10E6">
        <w:rPr>
          <w:rFonts w:cs="David Transparent" w:hint="cs"/>
          <w:b/>
          <w:bCs/>
          <w:rtl/>
        </w:rPr>
        <w:t>שם בעל הרישום:</w:t>
      </w:r>
      <w:r w:rsidR="001A608C">
        <w:rPr>
          <w:rFonts w:cs="David Transparent" w:hint="cs"/>
          <w:rtl/>
        </w:rPr>
        <w:tab/>
        <w:t>נוברטיס פארמה סרויסס איי ג'י</w:t>
      </w:r>
    </w:p>
    <w:p w:rsidR="000C2846" w:rsidRDefault="008E7296" w:rsidP="008E7296">
      <w:pPr>
        <w:spacing w:line="360" w:lineRule="auto"/>
        <w:ind w:left="-694" w:firstLine="694"/>
        <w:jc w:val="center"/>
        <w:rPr>
          <w:b/>
          <w:bCs/>
          <w:u w:val="single"/>
          <w:rtl/>
        </w:rPr>
      </w:pPr>
      <w:r w:rsidRPr="00652041">
        <w:rPr>
          <w:rFonts w:hint="cs"/>
          <w:color w:val="FF0000"/>
          <w:rtl/>
        </w:rPr>
        <w:t>טופס זה מיועד לפירוט ההחמרות בלבד!</w:t>
      </w:r>
    </w:p>
    <w:tbl>
      <w:tblPr>
        <w:tblStyle w:val="TableGrid"/>
        <w:bidiVisual/>
        <w:tblW w:w="0" w:type="auto"/>
        <w:tblLook w:val="04A0" w:firstRow="1" w:lastRow="0" w:firstColumn="1" w:lastColumn="0" w:noHBand="0" w:noVBand="1"/>
      </w:tblPr>
      <w:tblGrid>
        <w:gridCol w:w="4117"/>
      </w:tblGrid>
      <w:tr w:rsidR="008E7296" w:rsidTr="00D518D0">
        <w:trPr>
          <w:trHeight w:val="916"/>
        </w:trPr>
        <w:tc>
          <w:tcPr>
            <w:tcW w:w="4117" w:type="dxa"/>
            <w:vAlign w:val="center"/>
          </w:tcPr>
          <w:p w:rsidR="008E7296" w:rsidRPr="001A608C" w:rsidRDefault="008E7296" w:rsidP="008E7296">
            <w:pPr>
              <w:rPr>
                <w:rFonts w:ascii="Calibri" w:hAnsi="Calibri"/>
                <w:sz w:val="20"/>
                <w:szCs w:val="20"/>
                <w:rtl/>
              </w:rPr>
            </w:pPr>
            <w:r w:rsidRPr="001A608C">
              <w:rPr>
                <w:rFonts w:ascii="Calibri" w:hAnsi="Calibri" w:hint="cs"/>
                <w:sz w:val="20"/>
                <w:szCs w:val="20"/>
                <w:rtl/>
              </w:rPr>
              <w:t xml:space="preserve">טקסט שחור </w:t>
            </w:r>
            <w:r w:rsidRPr="001A608C">
              <w:rPr>
                <w:rFonts w:ascii="Calibri" w:hAnsi="Calibri"/>
                <w:sz w:val="20"/>
                <w:szCs w:val="20"/>
                <w:rtl/>
              </w:rPr>
              <w:t>–</w:t>
            </w:r>
            <w:r w:rsidRPr="001A608C">
              <w:rPr>
                <w:rFonts w:ascii="Calibri" w:hAnsi="Calibri" w:hint="cs"/>
                <w:sz w:val="20"/>
                <w:szCs w:val="20"/>
                <w:rtl/>
              </w:rPr>
              <w:t xml:space="preserve"> טקסט מאושר</w:t>
            </w:r>
          </w:p>
          <w:p w:rsidR="008E7296" w:rsidRPr="001A608C" w:rsidRDefault="008E7296" w:rsidP="008E7296">
            <w:pPr>
              <w:rPr>
                <w:rFonts w:ascii="Calibri" w:hAnsi="Calibri"/>
                <w:sz w:val="20"/>
                <w:szCs w:val="20"/>
                <w:rtl/>
              </w:rPr>
            </w:pPr>
            <w:r w:rsidRPr="001A608C">
              <w:rPr>
                <w:rFonts w:ascii="Calibri" w:hAnsi="Calibri" w:hint="cs"/>
                <w:color w:val="0000FF"/>
                <w:sz w:val="20"/>
                <w:szCs w:val="20"/>
                <w:u w:val="single"/>
                <w:rtl/>
              </w:rPr>
              <w:t>טקסט עם קו תחתי</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הוספת טקסט לעלון המאושר</w:t>
            </w:r>
          </w:p>
          <w:p w:rsidR="008E7296" w:rsidRPr="001A608C" w:rsidRDefault="008E7296" w:rsidP="008E7296">
            <w:pPr>
              <w:rPr>
                <w:rFonts w:ascii="Calibri" w:hAnsi="Calibri"/>
                <w:sz w:val="20"/>
                <w:szCs w:val="20"/>
                <w:rtl/>
              </w:rPr>
            </w:pPr>
            <w:r w:rsidRPr="001A608C">
              <w:rPr>
                <w:rFonts w:ascii="Calibri" w:hAnsi="Calibri" w:hint="cs"/>
                <w:strike/>
                <w:color w:val="0000FF"/>
                <w:sz w:val="20"/>
                <w:szCs w:val="20"/>
                <w:rtl/>
              </w:rPr>
              <w:t>טקסט עם קו חוצה</w:t>
            </w:r>
            <w:r w:rsidRPr="001A608C">
              <w:rPr>
                <w:rFonts w:ascii="Calibri" w:hAnsi="Calibri" w:hint="cs"/>
                <w:color w:val="0000FF"/>
                <w:sz w:val="20"/>
                <w:szCs w:val="20"/>
                <w:rtl/>
              </w:rPr>
              <w:t xml:space="preserve"> </w:t>
            </w:r>
            <w:r w:rsidRPr="001A608C">
              <w:rPr>
                <w:rFonts w:ascii="Calibri" w:hAnsi="Calibri"/>
                <w:sz w:val="20"/>
                <w:szCs w:val="20"/>
                <w:rtl/>
              </w:rPr>
              <w:t>–</w:t>
            </w:r>
            <w:r w:rsidRPr="001A608C">
              <w:rPr>
                <w:rFonts w:ascii="Calibri" w:hAnsi="Calibri" w:hint="cs"/>
                <w:sz w:val="20"/>
                <w:szCs w:val="20"/>
                <w:rtl/>
              </w:rPr>
              <w:t xml:space="preserve"> מחיקת טקסט מהעלון המאושר</w:t>
            </w:r>
          </w:p>
          <w:p w:rsidR="008E7296" w:rsidRDefault="008E7296" w:rsidP="008E7296">
            <w:pPr>
              <w:rPr>
                <w:b/>
                <w:bCs/>
                <w:rtl/>
              </w:rPr>
            </w:pPr>
            <w:r w:rsidRPr="001A608C">
              <w:rPr>
                <w:rFonts w:ascii="Calibri" w:hAnsi="Calibri" w:hint="cs"/>
                <w:color w:val="0000FF"/>
                <w:sz w:val="20"/>
                <w:szCs w:val="20"/>
                <w:highlight w:val="yellow"/>
                <w:rtl/>
              </w:rPr>
              <w:t xml:space="preserve">טקסט המסומן בצהוב </w:t>
            </w:r>
            <w:r w:rsidRPr="001A608C">
              <w:rPr>
                <w:rFonts w:ascii="Calibri" w:hAnsi="Calibri"/>
                <w:sz w:val="20"/>
                <w:szCs w:val="20"/>
                <w:rtl/>
              </w:rPr>
              <w:t>–</w:t>
            </w:r>
            <w:r w:rsidRPr="001A608C">
              <w:rPr>
                <w:rFonts w:ascii="Calibri" w:hAnsi="Calibri" w:hint="cs"/>
                <w:sz w:val="20"/>
                <w:szCs w:val="20"/>
                <w:rtl/>
              </w:rPr>
              <w:t xml:space="preserve"> החמרה</w:t>
            </w:r>
          </w:p>
        </w:tc>
      </w:tr>
    </w:tbl>
    <w:p w:rsidR="00D80D0B" w:rsidRPr="008E7296" w:rsidRDefault="00D80D0B" w:rsidP="00D80D0B">
      <w:pPr>
        <w:spacing w:line="360" w:lineRule="auto"/>
        <w:ind w:left="-694" w:firstLine="551"/>
      </w:pPr>
    </w:p>
    <w:tbl>
      <w:tblPr>
        <w:bidiVisual/>
        <w:tblW w:w="10347"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4111"/>
        <w:gridCol w:w="4437"/>
      </w:tblGrid>
      <w:tr w:rsidR="004224DB" w:rsidTr="00950344">
        <w:trPr>
          <w:cantSplit/>
          <w:jc w:val="center"/>
        </w:trPr>
        <w:tc>
          <w:tcPr>
            <w:tcW w:w="10347" w:type="dxa"/>
            <w:gridSpan w:val="3"/>
            <w:shd w:val="pct12" w:color="auto" w:fill="FFFFFF"/>
          </w:tcPr>
          <w:p w:rsidR="007063BF" w:rsidRDefault="007063BF">
            <w:pPr>
              <w:jc w:val="center"/>
              <w:rPr>
                <w:rFonts w:cs="David Transparent"/>
                <w:b/>
                <w:bCs/>
                <w:rtl/>
              </w:rPr>
            </w:pPr>
          </w:p>
          <w:p w:rsidR="007063BF" w:rsidRDefault="008E7296">
            <w:pPr>
              <w:jc w:val="center"/>
              <w:rPr>
                <w:rFonts w:cs="David Transparent"/>
                <w:b/>
                <w:bCs/>
                <w:rtl/>
              </w:rPr>
            </w:pPr>
            <w:r>
              <w:rPr>
                <w:rFonts w:cs="David Transparent" w:hint="cs"/>
                <w:b/>
                <w:bCs/>
                <w:rtl/>
              </w:rPr>
              <w:t>ההחמרות המבוקשות</w:t>
            </w:r>
          </w:p>
        </w:tc>
      </w:tr>
      <w:tr w:rsidR="004224DB" w:rsidTr="00FB1742">
        <w:trPr>
          <w:jc w:val="center"/>
        </w:trPr>
        <w:tc>
          <w:tcPr>
            <w:tcW w:w="1799" w:type="dxa"/>
          </w:tcPr>
          <w:p w:rsidR="004224DB" w:rsidRDefault="004224DB">
            <w:pPr>
              <w:jc w:val="center"/>
              <w:rPr>
                <w:b/>
                <w:bCs/>
                <w:rtl/>
              </w:rPr>
            </w:pPr>
          </w:p>
          <w:p w:rsidR="004224DB" w:rsidRDefault="004224DB">
            <w:pPr>
              <w:jc w:val="center"/>
              <w:rPr>
                <w:b/>
                <w:bCs/>
                <w:rtl/>
              </w:rPr>
            </w:pPr>
            <w:r>
              <w:rPr>
                <w:b/>
                <w:bCs/>
                <w:rtl/>
              </w:rPr>
              <w:t>פרק בעלון</w:t>
            </w:r>
          </w:p>
          <w:p w:rsidR="004224DB" w:rsidRDefault="004224DB">
            <w:pPr>
              <w:jc w:val="center"/>
              <w:rPr>
                <w:b/>
                <w:bCs/>
                <w:rtl/>
              </w:rPr>
            </w:pPr>
          </w:p>
        </w:tc>
        <w:tc>
          <w:tcPr>
            <w:tcW w:w="4111" w:type="dxa"/>
          </w:tcPr>
          <w:p w:rsidR="004224DB" w:rsidRDefault="004224DB">
            <w:pPr>
              <w:jc w:val="center"/>
              <w:rPr>
                <w:b/>
                <w:bCs/>
                <w:rtl/>
              </w:rPr>
            </w:pPr>
          </w:p>
          <w:p w:rsidR="004224DB" w:rsidRDefault="004224DB">
            <w:pPr>
              <w:jc w:val="center"/>
              <w:rPr>
                <w:b/>
                <w:bCs/>
                <w:rtl/>
              </w:rPr>
            </w:pPr>
            <w:r>
              <w:rPr>
                <w:b/>
                <w:bCs/>
                <w:rtl/>
              </w:rPr>
              <w:t>טקסט נוכחי</w:t>
            </w:r>
          </w:p>
        </w:tc>
        <w:tc>
          <w:tcPr>
            <w:tcW w:w="4437" w:type="dxa"/>
          </w:tcPr>
          <w:p w:rsidR="004224DB" w:rsidRDefault="004224DB">
            <w:pPr>
              <w:jc w:val="center"/>
              <w:rPr>
                <w:b/>
                <w:bCs/>
                <w:rtl/>
              </w:rPr>
            </w:pPr>
          </w:p>
          <w:p w:rsidR="004224DB" w:rsidRDefault="004224DB">
            <w:pPr>
              <w:jc w:val="center"/>
              <w:rPr>
                <w:b/>
                <w:bCs/>
                <w:rtl/>
              </w:rPr>
            </w:pPr>
            <w:r>
              <w:rPr>
                <w:b/>
                <w:bCs/>
                <w:rtl/>
              </w:rPr>
              <w:t>טקסט חדש</w:t>
            </w:r>
          </w:p>
        </w:tc>
      </w:tr>
      <w:tr w:rsidR="00C95D35" w:rsidTr="00FB1742">
        <w:trPr>
          <w:jc w:val="center"/>
        </w:trPr>
        <w:tc>
          <w:tcPr>
            <w:tcW w:w="1799" w:type="dxa"/>
          </w:tcPr>
          <w:p w:rsidR="0095319E" w:rsidRPr="0095319E" w:rsidRDefault="0095319E" w:rsidP="0095319E">
            <w:pPr>
              <w:pStyle w:val="Text"/>
              <w:spacing w:after="60"/>
              <w:jc w:val="left"/>
              <w:rPr>
                <w:rFonts w:ascii="Times New Roman" w:hAnsi="Times New Roman"/>
                <w:b/>
                <w:bCs/>
                <w:sz w:val="24"/>
                <w:szCs w:val="24"/>
                <w:lang w:eastAsia="en-GB"/>
              </w:rPr>
            </w:pPr>
            <w:r w:rsidRPr="0095319E">
              <w:rPr>
                <w:rFonts w:ascii="Times New Roman" w:hAnsi="Times New Roman"/>
                <w:b/>
                <w:bCs/>
                <w:sz w:val="24"/>
                <w:szCs w:val="24"/>
                <w:lang w:eastAsia="en-GB"/>
              </w:rPr>
              <w:t>Overdosage</w:t>
            </w:r>
          </w:p>
          <w:p w:rsidR="00C95D35" w:rsidRDefault="00C95D35" w:rsidP="00576AFC">
            <w:pPr>
              <w:bidi w:val="0"/>
              <w:rPr>
                <w:b/>
                <w:bCs/>
                <w:lang w:val="en-GB"/>
              </w:rPr>
            </w:pPr>
          </w:p>
        </w:tc>
        <w:tc>
          <w:tcPr>
            <w:tcW w:w="4111" w:type="dxa"/>
          </w:tcPr>
          <w:p w:rsidR="00EA700B" w:rsidRPr="00EA700B" w:rsidRDefault="00EA700B" w:rsidP="00EA700B">
            <w:pPr>
              <w:pStyle w:val="Text"/>
              <w:spacing w:after="60"/>
              <w:jc w:val="left"/>
              <w:rPr>
                <w:rFonts w:ascii="Times New Roman" w:hAnsi="Times New Roman"/>
                <w:sz w:val="24"/>
                <w:szCs w:val="24"/>
                <w:lang w:eastAsia="en-GB"/>
              </w:rPr>
            </w:pPr>
            <w:r w:rsidRPr="00EA700B">
              <w:rPr>
                <w:rFonts w:ascii="Times New Roman" w:hAnsi="Times New Roman"/>
                <w:sz w:val="24"/>
                <w:szCs w:val="24"/>
                <w:lang w:eastAsia="en-GB"/>
              </w:rPr>
              <w:t>The signs and symptoms of overdose with Anafranil are similar to those reported with other tricyclic antidepressants. Cardiac abnormalities and neurological disturbances are the main complications. In children, accidental ingestion of any amount should be regarded as serious and potentially fatal.</w:t>
            </w:r>
          </w:p>
          <w:p w:rsidR="00576AFC" w:rsidRPr="00EA700B" w:rsidRDefault="00576AFC" w:rsidP="00EA700B">
            <w:pPr>
              <w:pStyle w:val="Text"/>
              <w:spacing w:before="60"/>
              <w:jc w:val="left"/>
              <w:rPr>
                <w:rFonts w:ascii="Times New Roman" w:hAnsi="Times New Roman"/>
                <w:b/>
                <w:bCs/>
                <w:sz w:val="24"/>
                <w:szCs w:val="24"/>
                <w:rtl/>
              </w:rPr>
            </w:pPr>
          </w:p>
        </w:tc>
        <w:tc>
          <w:tcPr>
            <w:tcW w:w="4437" w:type="dxa"/>
          </w:tcPr>
          <w:p w:rsidR="00EA700B" w:rsidRPr="00EA700B" w:rsidRDefault="00EA700B" w:rsidP="00EA700B">
            <w:pPr>
              <w:pStyle w:val="Text"/>
              <w:spacing w:after="60"/>
              <w:jc w:val="left"/>
              <w:rPr>
                <w:rFonts w:ascii="Times New Roman" w:hAnsi="Times New Roman"/>
                <w:color w:val="0000FF"/>
                <w:sz w:val="24"/>
                <w:szCs w:val="24"/>
                <w:u w:val="single"/>
                <w:lang w:eastAsia="en-GB"/>
              </w:rPr>
            </w:pPr>
            <w:r w:rsidRPr="00EA700B">
              <w:rPr>
                <w:rFonts w:ascii="Times New Roman" w:hAnsi="Times New Roman"/>
                <w:sz w:val="24"/>
                <w:szCs w:val="24"/>
                <w:lang w:eastAsia="en-GB"/>
              </w:rPr>
              <w:t>The signs and symptoms of overdose with Anafranil are similar to those reported with other tricyclic antidepressants. Cardiac abnormalities and neurological disturbances are the main complications. In children, accidental ingestion of any amount should be regarded as serious and potentially fatal.</w:t>
            </w:r>
          </w:p>
          <w:p w:rsidR="00EA700B" w:rsidRPr="00EA700B" w:rsidRDefault="00EA700B" w:rsidP="00EA700B">
            <w:pPr>
              <w:pStyle w:val="Text"/>
              <w:spacing w:after="60"/>
              <w:jc w:val="left"/>
              <w:rPr>
                <w:rFonts w:ascii="Times New Roman" w:hAnsi="Times New Roman"/>
                <w:sz w:val="24"/>
                <w:szCs w:val="24"/>
                <w:lang w:eastAsia="en-GB"/>
              </w:rPr>
            </w:pPr>
            <w:r w:rsidRPr="00EA700B">
              <w:rPr>
                <w:rFonts w:ascii="Times New Roman" w:hAnsi="Times New Roman"/>
                <w:color w:val="0000FF"/>
                <w:sz w:val="24"/>
                <w:szCs w:val="24"/>
                <w:highlight w:val="yellow"/>
                <w:u w:val="single"/>
              </w:rPr>
              <w:t>Rare cases of pharmacobezoar, of varying severity including fatal outcome, have been reported in association with overdose of sustained release Anafranil. The pharmacobezoar may be radiopaque, facilitating radiologic (X-ray or CT scan) confirmation but cannot exclude the diagnosis. The formation of pharmacobezoar may cause slow but continual release and absorption of clomipramine which may lead to overdose complications, including death, hours after drug ingestion and initial treatment with gastric lavage and activated charcoal. Since gastric lavage may be ineffective and could further increase systemic drug levels, consideration should be given to physical removal of the pharmacobezoar by endoscopy or surgery in selected patients. Since these cases are rare, there is insufficient clinical data regarding optimal treatment which should take into account the size and location of the pharmacobezoar, patient symptoms and condition and drug levels</w:t>
            </w:r>
            <w:r w:rsidRPr="00EA700B">
              <w:rPr>
                <w:rFonts w:ascii="Times New Roman" w:hAnsi="Times New Roman"/>
                <w:color w:val="0000FF"/>
                <w:sz w:val="24"/>
                <w:szCs w:val="24"/>
                <w:u w:val="single"/>
              </w:rPr>
              <w:t>.</w:t>
            </w:r>
          </w:p>
          <w:p w:rsidR="001B3BB4" w:rsidRPr="00EA700B" w:rsidRDefault="001B3BB4" w:rsidP="00EA700B">
            <w:pPr>
              <w:pStyle w:val="Text"/>
              <w:spacing w:before="60" w:line="240" w:lineRule="auto"/>
              <w:jc w:val="left"/>
              <w:rPr>
                <w:rFonts w:ascii="Times New Roman" w:hAnsi="Times New Roman"/>
                <w:color w:val="0000FF"/>
                <w:sz w:val="24"/>
                <w:szCs w:val="24"/>
                <w:rtl/>
              </w:rPr>
            </w:pPr>
          </w:p>
        </w:tc>
      </w:tr>
    </w:tbl>
    <w:p w:rsidR="001E3529" w:rsidRPr="00F40637" w:rsidRDefault="001E3529" w:rsidP="00615E26">
      <w:pPr>
        <w:pStyle w:val="Heading1"/>
        <w:ind w:left="-285" w:right="-142" w:firstLine="285"/>
        <w:jc w:val="left"/>
        <w:rPr>
          <w:rFonts w:cs="David Transparent"/>
          <w:sz w:val="18"/>
          <w:szCs w:val="18"/>
          <w:rtl/>
        </w:rPr>
      </w:pPr>
      <w:bookmarkStart w:id="0" w:name="_GoBack"/>
      <w:bookmarkEnd w:id="0"/>
    </w:p>
    <w:sectPr w:rsidR="001E3529" w:rsidRPr="00F40637" w:rsidSect="001E3529">
      <w:footerReference w:type="default" r:id="rId9"/>
      <w:type w:val="continuous"/>
      <w:pgSz w:w="11906" w:h="16838" w:code="9"/>
      <w:pgMar w:top="851"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098" w:rsidRDefault="00327098">
      <w:r>
        <w:separator/>
      </w:r>
    </w:p>
  </w:endnote>
  <w:endnote w:type="continuationSeparator" w:id="0">
    <w:p w:rsidR="00327098" w:rsidRDefault="0032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bon">
    <w:panose1 w:val="02020602060200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vid Transparent">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098" w:rsidRPr="00021BE4" w:rsidRDefault="00327098" w:rsidP="00021BE4">
    <w:pPr>
      <w:pStyle w:val="Footer"/>
      <w:jc w:val="center"/>
      <w:rPr>
        <w:sz w:val="22"/>
        <w:szCs w:val="22"/>
      </w:rPr>
    </w:pPr>
    <w:r w:rsidRPr="00021BE4">
      <w:rPr>
        <w:sz w:val="22"/>
        <w:szCs w:val="22"/>
      </w:rPr>
      <w:fldChar w:fldCharType="begin"/>
    </w:r>
    <w:r w:rsidRPr="00021BE4">
      <w:rPr>
        <w:sz w:val="22"/>
        <w:szCs w:val="22"/>
      </w:rPr>
      <w:instrText xml:space="preserve"> PAGE   \* MERGEFORMAT </w:instrText>
    </w:r>
    <w:r w:rsidRPr="00021BE4">
      <w:rPr>
        <w:sz w:val="22"/>
        <w:szCs w:val="22"/>
      </w:rPr>
      <w:fldChar w:fldCharType="separate"/>
    </w:r>
    <w:r w:rsidR="00615E26">
      <w:rPr>
        <w:noProof/>
        <w:sz w:val="22"/>
        <w:szCs w:val="22"/>
        <w:rtl/>
      </w:rPr>
      <w:t>1</w:t>
    </w:r>
    <w:r w:rsidRPr="00021BE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098" w:rsidRDefault="00327098">
      <w:r>
        <w:separator/>
      </w:r>
    </w:p>
  </w:footnote>
  <w:footnote w:type="continuationSeparator" w:id="0">
    <w:p w:rsidR="00327098" w:rsidRDefault="00327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EA0"/>
    <w:multiLevelType w:val="hybridMultilevel"/>
    <w:tmpl w:val="DB6C6C42"/>
    <w:lvl w:ilvl="0" w:tplc="37960534">
      <w:numFmt w:val="bullet"/>
      <w:lvlText w:val=""/>
      <w:lvlJc w:val="left"/>
      <w:pPr>
        <w:ind w:left="777" w:hanging="360"/>
      </w:pPr>
      <w:rPr>
        <w:rFonts w:ascii="Wingdings" w:eastAsia="Times New Roman" w:hAnsi="Wingdings" w:cs="David" w:hint="default"/>
        <w:sz w:val="24"/>
        <w:szCs w:val="24"/>
        <w:lang w:bidi="he-IL"/>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nsid w:val="017A4814"/>
    <w:multiLevelType w:val="hybridMultilevel"/>
    <w:tmpl w:val="D4ECF668"/>
    <w:lvl w:ilvl="0" w:tplc="E5128B48">
      <w:start w:val="8"/>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5627C"/>
    <w:multiLevelType w:val="hybridMultilevel"/>
    <w:tmpl w:val="150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B2335"/>
    <w:multiLevelType w:val="multilevel"/>
    <w:tmpl w:val="077A2960"/>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561070"/>
    <w:multiLevelType w:val="hybridMultilevel"/>
    <w:tmpl w:val="3AFA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1E673C"/>
    <w:multiLevelType w:val="hybridMultilevel"/>
    <w:tmpl w:val="8F1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C6643"/>
    <w:multiLevelType w:val="hybridMultilevel"/>
    <w:tmpl w:val="E594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A3675"/>
    <w:multiLevelType w:val="hybridMultilevel"/>
    <w:tmpl w:val="C60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362C4"/>
    <w:multiLevelType w:val="hybridMultilevel"/>
    <w:tmpl w:val="2AE4F6FA"/>
    <w:lvl w:ilvl="0" w:tplc="04090001">
      <w:start w:val="1"/>
      <w:numFmt w:val="bullet"/>
      <w:lvlText w:val=""/>
      <w:lvlJc w:val="left"/>
      <w:pPr>
        <w:tabs>
          <w:tab w:val="num" w:pos="1080"/>
        </w:tabs>
        <w:ind w:left="1080" w:hanging="360"/>
      </w:pPr>
      <w:rPr>
        <w:rFonts w:ascii="Symbol" w:hAnsi="Symbol" w:hint="default"/>
      </w:rPr>
    </w:lvl>
    <w:lvl w:ilvl="1" w:tplc="438EFF6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3EB2989"/>
    <w:multiLevelType w:val="hybridMultilevel"/>
    <w:tmpl w:val="8FA8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64379"/>
    <w:multiLevelType w:val="hybridMultilevel"/>
    <w:tmpl w:val="EE8C342C"/>
    <w:lvl w:ilvl="0" w:tplc="0A6AE8AA">
      <w:start w:val="1"/>
      <w:numFmt w:val="bullet"/>
      <w:lvlText w:val=""/>
      <w:lvlJc w:val="left"/>
      <w:pPr>
        <w:tabs>
          <w:tab w:val="num" w:pos="720"/>
        </w:tabs>
        <w:ind w:left="720" w:hanging="360"/>
      </w:pPr>
      <w:rPr>
        <w:rFonts w:ascii="Symbol" w:hAnsi="Symbol" w:hint="default"/>
        <w:strike w:val="0"/>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32160B"/>
    <w:multiLevelType w:val="hybridMultilevel"/>
    <w:tmpl w:val="92D45E74"/>
    <w:lvl w:ilvl="0" w:tplc="0409000F">
      <w:start w:val="1"/>
      <w:numFmt w:val="decimal"/>
      <w:lvlText w:val="%1."/>
      <w:lvlJc w:val="left"/>
      <w:pPr>
        <w:tabs>
          <w:tab w:val="num" w:pos="1297"/>
        </w:tabs>
        <w:ind w:left="1297" w:hanging="360"/>
      </w:pPr>
    </w:lvl>
    <w:lvl w:ilvl="1" w:tplc="04090019" w:tentative="1">
      <w:start w:val="1"/>
      <w:numFmt w:val="lowerLetter"/>
      <w:lvlText w:val="%2."/>
      <w:lvlJc w:val="left"/>
      <w:pPr>
        <w:tabs>
          <w:tab w:val="num" w:pos="2017"/>
        </w:tabs>
        <w:ind w:left="2017" w:hanging="360"/>
      </w:pPr>
    </w:lvl>
    <w:lvl w:ilvl="2" w:tplc="0409001B" w:tentative="1">
      <w:start w:val="1"/>
      <w:numFmt w:val="lowerRoman"/>
      <w:lvlText w:val="%3."/>
      <w:lvlJc w:val="right"/>
      <w:pPr>
        <w:tabs>
          <w:tab w:val="num" w:pos="2737"/>
        </w:tabs>
        <w:ind w:left="2737" w:hanging="180"/>
      </w:pPr>
    </w:lvl>
    <w:lvl w:ilvl="3" w:tplc="0409000F" w:tentative="1">
      <w:start w:val="1"/>
      <w:numFmt w:val="decimal"/>
      <w:lvlText w:val="%4."/>
      <w:lvlJc w:val="left"/>
      <w:pPr>
        <w:tabs>
          <w:tab w:val="num" w:pos="3457"/>
        </w:tabs>
        <w:ind w:left="3457" w:hanging="360"/>
      </w:pPr>
    </w:lvl>
    <w:lvl w:ilvl="4" w:tplc="04090019" w:tentative="1">
      <w:start w:val="1"/>
      <w:numFmt w:val="lowerLetter"/>
      <w:lvlText w:val="%5."/>
      <w:lvlJc w:val="left"/>
      <w:pPr>
        <w:tabs>
          <w:tab w:val="num" w:pos="4177"/>
        </w:tabs>
        <w:ind w:left="4177" w:hanging="360"/>
      </w:pPr>
    </w:lvl>
    <w:lvl w:ilvl="5" w:tplc="0409001B" w:tentative="1">
      <w:start w:val="1"/>
      <w:numFmt w:val="lowerRoman"/>
      <w:lvlText w:val="%6."/>
      <w:lvlJc w:val="right"/>
      <w:pPr>
        <w:tabs>
          <w:tab w:val="num" w:pos="4897"/>
        </w:tabs>
        <w:ind w:left="4897" w:hanging="180"/>
      </w:pPr>
    </w:lvl>
    <w:lvl w:ilvl="6" w:tplc="0409000F" w:tentative="1">
      <w:start w:val="1"/>
      <w:numFmt w:val="decimal"/>
      <w:lvlText w:val="%7."/>
      <w:lvlJc w:val="left"/>
      <w:pPr>
        <w:tabs>
          <w:tab w:val="num" w:pos="5617"/>
        </w:tabs>
        <w:ind w:left="5617" w:hanging="360"/>
      </w:pPr>
    </w:lvl>
    <w:lvl w:ilvl="7" w:tplc="04090019" w:tentative="1">
      <w:start w:val="1"/>
      <w:numFmt w:val="lowerLetter"/>
      <w:lvlText w:val="%8."/>
      <w:lvlJc w:val="left"/>
      <w:pPr>
        <w:tabs>
          <w:tab w:val="num" w:pos="6337"/>
        </w:tabs>
        <w:ind w:left="6337" w:hanging="360"/>
      </w:pPr>
    </w:lvl>
    <w:lvl w:ilvl="8" w:tplc="0409001B" w:tentative="1">
      <w:start w:val="1"/>
      <w:numFmt w:val="lowerRoman"/>
      <w:lvlText w:val="%9."/>
      <w:lvlJc w:val="right"/>
      <w:pPr>
        <w:tabs>
          <w:tab w:val="num" w:pos="7057"/>
        </w:tabs>
        <w:ind w:left="7057" w:hanging="180"/>
      </w:pPr>
    </w:lvl>
  </w:abstractNum>
  <w:abstractNum w:abstractNumId="12">
    <w:nsid w:val="2B09258D"/>
    <w:multiLevelType w:val="hybridMultilevel"/>
    <w:tmpl w:val="0A06E22E"/>
    <w:lvl w:ilvl="0" w:tplc="5AF027EC">
      <w:start w:val="20"/>
      <w:numFmt w:val="bullet"/>
      <w:lvlText w:val=""/>
      <w:lvlJc w:val="left"/>
      <w:pPr>
        <w:tabs>
          <w:tab w:val="num" w:pos="262"/>
        </w:tabs>
        <w:ind w:left="262" w:hanging="405"/>
      </w:pPr>
      <w:rPr>
        <w:rFonts w:ascii="Wingdings" w:eastAsia="Times New Roman" w:hAnsi="Wingdings" w:cs="Miriam" w:hint="default"/>
        <w:sz w:val="32"/>
      </w:rPr>
    </w:lvl>
    <w:lvl w:ilvl="1" w:tplc="04090003" w:tentative="1">
      <w:start w:val="1"/>
      <w:numFmt w:val="bullet"/>
      <w:lvlText w:val="o"/>
      <w:lvlJc w:val="left"/>
      <w:pPr>
        <w:tabs>
          <w:tab w:val="num" w:pos="937"/>
        </w:tabs>
        <w:ind w:left="937" w:hanging="360"/>
      </w:pPr>
      <w:rPr>
        <w:rFonts w:ascii="Courier New" w:hAnsi="Courier New" w:cs="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cs="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cs="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13">
    <w:nsid w:val="2B10396B"/>
    <w:multiLevelType w:val="hybridMultilevel"/>
    <w:tmpl w:val="2F0E95FE"/>
    <w:lvl w:ilvl="0" w:tplc="E7E0148C">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007FCD"/>
    <w:multiLevelType w:val="hybridMultilevel"/>
    <w:tmpl w:val="4858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166BC"/>
    <w:multiLevelType w:val="hybridMultilevel"/>
    <w:tmpl w:val="DE56247C"/>
    <w:lvl w:ilvl="0" w:tplc="E25A1F48">
      <w:start w:val="2"/>
      <w:numFmt w:val="bullet"/>
      <w:lvlText w:val=""/>
      <w:lvlJc w:val="left"/>
      <w:pPr>
        <w:tabs>
          <w:tab w:val="num" w:pos="262"/>
        </w:tabs>
        <w:ind w:left="262" w:right="262" w:hanging="405"/>
      </w:pPr>
      <w:rPr>
        <w:rFonts w:ascii="Wingdings" w:hAnsi="Wingdings" w:cs="Miriam" w:hint="default"/>
        <w:sz w:val="36"/>
      </w:rPr>
    </w:lvl>
    <w:lvl w:ilvl="1" w:tplc="040D0003" w:tentative="1">
      <w:start w:val="1"/>
      <w:numFmt w:val="bullet"/>
      <w:lvlText w:val="o"/>
      <w:lvlJc w:val="left"/>
      <w:pPr>
        <w:tabs>
          <w:tab w:val="num" w:pos="937"/>
        </w:tabs>
        <w:ind w:left="937" w:right="937" w:hanging="360"/>
      </w:pPr>
      <w:rPr>
        <w:rFonts w:ascii="Courier New" w:hAnsi="Courier New" w:hint="default"/>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16">
    <w:nsid w:val="37F03F17"/>
    <w:multiLevelType w:val="hybridMultilevel"/>
    <w:tmpl w:val="1C1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47897"/>
    <w:multiLevelType w:val="hybridMultilevel"/>
    <w:tmpl w:val="A87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C3E7C"/>
    <w:multiLevelType w:val="hybridMultilevel"/>
    <w:tmpl w:val="DC1C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65328"/>
    <w:multiLevelType w:val="hybridMultilevel"/>
    <w:tmpl w:val="C43E14C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0">
    <w:nsid w:val="458718CC"/>
    <w:multiLevelType w:val="hybridMultilevel"/>
    <w:tmpl w:val="D0FA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C0FF6"/>
    <w:multiLevelType w:val="hybridMultilevel"/>
    <w:tmpl w:val="4640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72D8E"/>
    <w:multiLevelType w:val="hybridMultilevel"/>
    <w:tmpl w:val="90F0E95E"/>
    <w:lvl w:ilvl="0" w:tplc="E7E0148C">
      <w:numFmt w:val="bullet"/>
      <w:lvlText w:val=""/>
      <w:lvlJc w:val="left"/>
      <w:pPr>
        <w:ind w:left="360" w:hanging="360"/>
      </w:pPr>
      <w:rPr>
        <w:rFonts w:ascii="Wingdings" w:eastAsia="Times New Roman"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805EC4"/>
    <w:multiLevelType w:val="hybridMultilevel"/>
    <w:tmpl w:val="0512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424C4"/>
    <w:multiLevelType w:val="hybridMultilevel"/>
    <w:tmpl w:val="F8321D46"/>
    <w:lvl w:ilvl="0" w:tplc="D374964A">
      <w:start w:val="8"/>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164160"/>
    <w:multiLevelType w:val="hybridMultilevel"/>
    <w:tmpl w:val="22B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B768F"/>
    <w:multiLevelType w:val="hybridMultilevel"/>
    <w:tmpl w:val="33B05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3190F"/>
    <w:multiLevelType w:val="hybridMultilevel"/>
    <w:tmpl w:val="0C6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297C20"/>
    <w:multiLevelType w:val="hybridMultilevel"/>
    <w:tmpl w:val="ECA4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09537E"/>
    <w:multiLevelType w:val="hybridMultilevel"/>
    <w:tmpl w:val="7B4EDD4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nsid w:val="670C7A66"/>
    <w:multiLevelType w:val="hybridMultilevel"/>
    <w:tmpl w:val="E3B29FA4"/>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31">
    <w:nsid w:val="67F578BB"/>
    <w:multiLevelType w:val="hybridMultilevel"/>
    <w:tmpl w:val="BEE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01A94"/>
    <w:multiLevelType w:val="hybridMultilevel"/>
    <w:tmpl w:val="D1C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321A35"/>
    <w:multiLevelType w:val="hybridMultilevel"/>
    <w:tmpl w:val="3CD08514"/>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34">
    <w:nsid w:val="6C6B01C8"/>
    <w:multiLevelType w:val="hybridMultilevel"/>
    <w:tmpl w:val="E520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165BDF"/>
    <w:multiLevelType w:val="hybridMultilevel"/>
    <w:tmpl w:val="757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40F4E"/>
    <w:multiLevelType w:val="hybridMultilevel"/>
    <w:tmpl w:val="B16C110C"/>
    <w:lvl w:ilvl="0" w:tplc="D7DA808C">
      <w:start w:val="2"/>
      <w:numFmt w:val="bullet"/>
      <w:lvlText w:val=""/>
      <w:lvlJc w:val="left"/>
      <w:pPr>
        <w:tabs>
          <w:tab w:val="num" w:pos="262"/>
        </w:tabs>
        <w:ind w:left="262" w:right="262" w:hanging="405"/>
      </w:pPr>
      <w:rPr>
        <w:rFonts w:ascii="Wingdings" w:eastAsia="Times New Roman" w:hAnsi="Wingdings" w:cs="Miriam" w:hint="default"/>
        <w:sz w:val="32"/>
      </w:rPr>
    </w:lvl>
    <w:lvl w:ilvl="1" w:tplc="04090001">
      <w:start w:val="1"/>
      <w:numFmt w:val="bullet"/>
      <w:lvlText w:val=""/>
      <w:lvlJc w:val="left"/>
      <w:pPr>
        <w:tabs>
          <w:tab w:val="num" w:pos="937"/>
        </w:tabs>
        <w:ind w:left="937" w:hanging="360"/>
      </w:pPr>
      <w:rPr>
        <w:rFonts w:ascii="Symbol" w:hAnsi="Symbol" w:hint="default"/>
        <w:sz w:val="32"/>
      </w:rPr>
    </w:lvl>
    <w:lvl w:ilvl="2" w:tplc="040D0005" w:tentative="1">
      <w:start w:val="1"/>
      <w:numFmt w:val="bullet"/>
      <w:lvlText w:val=""/>
      <w:lvlJc w:val="left"/>
      <w:pPr>
        <w:tabs>
          <w:tab w:val="num" w:pos="1657"/>
        </w:tabs>
        <w:ind w:left="1657" w:right="1657" w:hanging="360"/>
      </w:pPr>
      <w:rPr>
        <w:rFonts w:ascii="Wingdings" w:hAnsi="Wingdings" w:hint="default"/>
      </w:rPr>
    </w:lvl>
    <w:lvl w:ilvl="3" w:tplc="040D0001" w:tentative="1">
      <w:start w:val="1"/>
      <w:numFmt w:val="bullet"/>
      <w:lvlText w:val=""/>
      <w:lvlJc w:val="left"/>
      <w:pPr>
        <w:tabs>
          <w:tab w:val="num" w:pos="2377"/>
        </w:tabs>
        <w:ind w:left="2377" w:right="2377" w:hanging="360"/>
      </w:pPr>
      <w:rPr>
        <w:rFonts w:ascii="Symbol" w:hAnsi="Symbol" w:hint="default"/>
      </w:rPr>
    </w:lvl>
    <w:lvl w:ilvl="4" w:tplc="040D0003" w:tentative="1">
      <w:start w:val="1"/>
      <w:numFmt w:val="bullet"/>
      <w:lvlText w:val="o"/>
      <w:lvlJc w:val="left"/>
      <w:pPr>
        <w:tabs>
          <w:tab w:val="num" w:pos="3097"/>
        </w:tabs>
        <w:ind w:left="3097" w:right="3097" w:hanging="360"/>
      </w:pPr>
      <w:rPr>
        <w:rFonts w:ascii="Courier New" w:hAnsi="Courier New" w:hint="default"/>
      </w:rPr>
    </w:lvl>
    <w:lvl w:ilvl="5" w:tplc="040D0005" w:tentative="1">
      <w:start w:val="1"/>
      <w:numFmt w:val="bullet"/>
      <w:lvlText w:val=""/>
      <w:lvlJc w:val="left"/>
      <w:pPr>
        <w:tabs>
          <w:tab w:val="num" w:pos="3817"/>
        </w:tabs>
        <w:ind w:left="3817" w:right="3817" w:hanging="360"/>
      </w:pPr>
      <w:rPr>
        <w:rFonts w:ascii="Wingdings" w:hAnsi="Wingdings" w:hint="default"/>
      </w:rPr>
    </w:lvl>
    <w:lvl w:ilvl="6" w:tplc="040D0001" w:tentative="1">
      <w:start w:val="1"/>
      <w:numFmt w:val="bullet"/>
      <w:lvlText w:val=""/>
      <w:lvlJc w:val="left"/>
      <w:pPr>
        <w:tabs>
          <w:tab w:val="num" w:pos="4537"/>
        </w:tabs>
        <w:ind w:left="4537" w:right="4537" w:hanging="360"/>
      </w:pPr>
      <w:rPr>
        <w:rFonts w:ascii="Symbol" w:hAnsi="Symbol" w:hint="default"/>
      </w:rPr>
    </w:lvl>
    <w:lvl w:ilvl="7" w:tplc="040D0003" w:tentative="1">
      <w:start w:val="1"/>
      <w:numFmt w:val="bullet"/>
      <w:lvlText w:val="o"/>
      <w:lvlJc w:val="left"/>
      <w:pPr>
        <w:tabs>
          <w:tab w:val="num" w:pos="5257"/>
        </w:tabs>
        <w:ind w:left="5257" w:right="5257" w:hanging="360"/>
      </w:pPr>
      <w:rPr>
        <w:rFonts w:ascii="Courier New" w:hAnsi="Courier New" w:hint="default"/>
      </w:rPr>
    </w:lvl>
    <w:lvl w:ilvl="8" w:tplc="040D0005" w:tentative="1">
      <w:start w:val="1"/>
      <w:numFmt w:val="bullet"/>
      <w:lvlText w:val=""/>
      <w:lvlJc w:val="left"/>
      <w:pPr>
        <w:tabs>
          <w:tab w:val="num" w:pos="5977"/>
        </w:tabs>
        <w:ind w:left="5977" w:right="5977" w:hanging="360"/>
      </w:pPr>
      <w:rPr>
        <w:rFonts w:ascii="Wingdings" w:hAnsi="Wingdings" w:hint="default"/>
      </w:rPr>
    </w:lvl>
  </w:abstractNum>
  <w:abstractNum w:abstractNumId="37">
    <w:nsid w:val="74441D72"/>
    <w:multiLevelType w:val="hybridMultilevel"/>
    <w:tmpl w:val="25E65014"/>
    <w:lvl w:ilvl="0" w:tplc="89B8B86E">
      <w:numFmt w:val="bullet"/>
      <w:lvlText w:val=""/>
      <w:lvlJc w:val="left"/>
      <w:pPr>
        <w:ind w:left="360" w:hanging="360"/>
      </w:pPr>
      <w:rPr>
        <w:rFonts w:ascii="Wingdings" w:eastAsia="Times New Roman" w:hAnsi="Wingdings" w:cs="David"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ED762F"/>
    <w:multiLevelType w:val="hybridMultilevel"/>
    <w:tmpl w:val="43D0F9CE"/>
    <w:lvl w:ilvl="0" w:tplc="37960534">
      <w:numFmt w:val="bullet"/>
      <w:lvlText w:val=""/>
      <w:lvlJc w:val="left"/>
      <w:pPr>
        <w:ind w:left="360" w:hanging="360"/>
      </w:pPr>
      <w:rPr>
        <w:rFonts w:ascii="Wingdings" w:eastAsia="Times New Roman" w:hAnsi="Wingdings" w:cs="David" w:hint="default"/>
        <w:sz w:val="24"/>
        <w:szCs w:val="24"/>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496EE5"/>
    <w:multiLevelType w:val="hybridMultilevel"/>
    <w:tmpl w:val="BD60BA3C"/>
    <w:lvl w:ilvl="0" w:tplc="2B1051C8">
      <w:numFmt w:val="bullet"/>
      <w:lvlText w:val=""/>
      <w:lvlJc w:val="left"/>
      <w:pPr>
        <w:tabs>
          <w:tab w:val="num" w:pos="360"/>
        </w:tabs>
        <w:ind w:left="360" w:hanging="360"/>
      </w:pPr>
      <w:rPr>
        <w:rFonts w:ascii="Wingdings" w:eastAsia="Times New Roman" w:hAnsi="Wingdings" w:cs="David" w:hint="default"/>
      </w:rPr>
    </w:lvl>
    <w:lvl w:ilvl="1" w:tplc="04090003" w:tentative="1">
      <w:start w:val="1"/>
      <w:numFmt w:val="bullet"/>
      <w:lvlText w:val="o"/>
      <w:lvlJc w:val="left"/>
      <w:pPr>
        <w:tabs>
          <w:tab w:val="num" w:pos="386"/>
        </w:tabs>
        <w:ind w:left="386" w:hanging="360"/>
      </w:pPr>
      <w:rPr>
        <w:rFonts w:ascii="Courier New" w:hAnsi="Courier New" w:cs="Courier New" w:hint="default"/>
      </w:rPr>
    </w:lvl>
    <w:lvl w:ilvl="2" w:tplc="04090005" w:tentative="1">
      <w:start w:val="1"/>
      <w:numFmt w:val="bullet"/>
      <w:lvlText w:val=""/>
      <w:lvlJc w:val="left"/>
      <w:pPr>
        <w:tabs>
          <w:tab w:val="num" w:pos="1106"/>
        </w:tabs>
        <w:ind w:left="1106" w:hanging="360"/>
      </w:pPr>
      <w:rPr>
        <w:rFonts w:ascii="Wingdings" w:hAnsi="Wingdings" w:hint="default"/>
      </w:rPr>
    </w:lvl>
    <w:lvl w:ilvl="3" w:tplc="04090001" w:tentative="1">
      <w:start w:val="1"/>
      <w:numFmt w:val="bullet"/>
      <w:lvlText w:val=""/>
      <w:lvlJc w:val="left"/>
      <w:pPr>
        <w:tabs>
          <w:tab w:val="num" w:pos="1826"/>
        </w:tabs>
        <w:ind w:left="1826" w:hanging="360"/>
      </w:pPr>
      <w:rPr>
        <w:rFonts w:ascii="Symbol" w:hAnsi="Symbol" w:hint="default"/>
      </w:rPr>
    </w:lvl>
    <w:lvl w:ilvl="4" w:tplc="04090003" w:tentative="1">
      <w:start w:val="1"/>
      <w:numFmt w:val="bullet"/>
      <w:lvlText w:val="o"/>
      <w:lvlJc w:val="left"/>
      <w:pPr>
        <w:tabs>
          <w:tab w:val="num" w:pos="2546"/>
        </w:tabs>
        <w:ind w:left="2546" w:hanging="360"/>
      </w:pPr>
      <w:rPr>
        <w:rFonts w:ascii="Courier New" w:hAnsi="Courier New" w:cs="Courier New" w:hint="default"/>
      </w:rPr>
    </w:lvl>
    <w:lvl w:ilvl="5" w:tplc="04090005" w:tentative="1">
      <w:start w:val="1"/>
      <w:numFmt w:val="bullet"/>
      <w:lvlText w:val=""/>
      <w:lvlJc w:val="left"/>
      <w:pPr>
        <w:tabs>
          <w:tab w:val="num" w:pos="3266"/>
        </w:tabs>
        <w:ind w:left="3266" w:hanging="360"/>
      </w:pPr>
      <w:rPr>
        <w:rFonts w:ascii="Wingdings" w:hAnsi="Wingdings" w:hint="default"/>
      </w:rPr>
    </w:lvl>
    <w:lvl w:ilvl="6" w:tplc="04090001" w:tentative="1">
      <w:start w:val="1"/>
      <w:numFmt w:val="bullet"/>
      <w:lvlText w:val=""/>
      <w:lvlJc w:val="left"/>
      <w:pPr>
        <w:tabs>
          <w:tab w:val="num" w:pos="3986"/>
        </w:tabs>
        <w:ind w:left="3986" w:hanging="360"/>
      </w:pPr>
      <w:rPr>
        <w:rFonts w:ascii="Symbol" w:hAnsi="Symbol" w:hint="default"/>
      </w:rPr>
    </w:lvl>
    <w:lvl w:ilvl="7" w:tplc="04090003" w:tentative="1">
      <w:start w:val="1"/>
      <w:numFmt w:val="bullet"/>
      <w:lvlText w:val="o"/>
      <w:lvlJc w:val="left"/>
      <w:pPr>
        <w:tabs>
          <w:tab w:val="num" w:pos="4706"/>
        </w:tabs>
        <w:ind w:left="4706" w:hanging="360"/>
      </w:pPr>
      <w:rPr>
        <w:rFonts w:ascii="Courier New" w:hAnsi="Courier New" w:cs="Courier New" w:hint="default"/>
      </w:rPr>
    </w:lvl>
    <w:lvl w:ilvl="8" w:tplc="04090005" w:tentative="1">
      <w:start w:val="1"/>
      <w:numFmt w:val="bullet"/>
      <w:lvlText w:val=""/>
      <w:lvlJc w:val="left"/>
      <w:pPr>
        <w:tabs>
          <w:tab w:val="num" w:pos="5426"/>
        </w:tabs>
        <w:ind w:left="5426" w:hanging="360"/>
      </w:pPr>
      <w:rPr>
        <w:rFonts w:ascii="Wingdings" w:hAnsi="Wingdings" w:hint="default"/>
      </w:rPr>
    </w:lvl>
  </w:abstractNum>
  <w:abstractNum w:abstractNumId="40">
    <w:nsid w:val="78761542"/>
    <w:multiLevelType w:val="hybridMultilevel"/>
    <w:tmpl w:val="8248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8709AA"/>
    <w:multiLevelType w:val="hybridMultilevel"/>
    <w:tmpl w:val="DA0A3E76"/>
    <w:lvl w:ilvl="0" w:tplc="D7DA808C">
      <w:start w:val="2"/>
      <w:numFmt w:val="bullet"/>
      <w:lvlText w:val=""/>
      <w:lvlJc w:val="left"/>
      <w:pPr>
        <w:tabs>
          <w:tab w:val="num" w:pos="405"/>
        </w:tabs>
        <w:ind w:left="405" w:right="262" w:hanging="405"/>
      </w:pPr>
      <w:rPr>
        <w:rFonts w:ascii="Wingdings" w:eastAsia="Times New Roman" w:hAnsi="Wingdings" w:cs="Miriam" w:hint="default"/>
        <w:sz w:val="32"/>
      </w:rPr>
    </w:lvl>
    <w:lvl w:ilvl="1" w:tplc="04090003" w:tentative="1">
      <w:start w:val="1"/>
      <w:numFmt w:val="bullet"/>
      <w:lvlText w:val="o"/>
      <w:lvlJc w:val="left"/>
      <w:pPr>
        <w:tabs>
          <w:tab w:val="num" w:pos="1583"/>
        </w:tabs>
        <w:ind w:left="1583" w:hanging="360"/>
      </w:pPr>
      <w:rPr>
        <w:rFonts w:ascii="Courier New" w:hAnsi="Courier New" w:cs="Courier New" w:hint="default"/>
      </w:rPr>
    </w:lvl>
    <w:lvl w:ilvl="2" w:tplc="04090005" w:tentative="1">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num w:numId="1">
    <w:abstractNumId w:val="36"/>
  </w:num>
  <w:num w:numId="2">
    <w:abstractNumId w:val="15"/>
  </w:num>
  <w:num w:numId="3">
    <w:abstractNumId w:val="10"/>
  </w:num>
  <w:num w:numId="4">
    <w:abstractNumId w:val="33"/>
  </w:num>
  <w:num w:numId="5">
    <w:abstractNumId w:val="41"/>
  </w:num>
  <w:num w:numId="6">
    <w:abstractNumId w:val="11"/>
  </w:num>
  <w:num w:numId="7">
    <w:abstractNumId w:val="12"/>
  </w:num>
  <w:num w:numId="8">
    <w:abstractNumId w:val="34"/>
  </w:num>
  <w:num w:numId="9">
    <w:abstractNumId w:val="18"/>
  </w:num>
  <w:num w:numId="10">
    <w:abstractNumId w:val="8"/>
  </w:num>
  <w:num w:numId="11">
    <w:abstractNumId w:val="2"/>
  </w:num>
  <w:num w:numId="12">
    <w:abstractNumId w:val="14"/>
  </w:num>
  <w:num w:numId="13">
    <w:abstractNumId w:val="23"/>
  </w:num>
  <w:num w:numId="14">
    <w:abstractNumId w:val="31"/>
  </w:num>
  <w:num w:numId="15">
    <w:abstractNumId w:val="6"/>
  </w:num>
  <w:num w:numId="16">
    <w:abstractNumId w:val="25"/>
  </w:num>
  <w:num w:numId="17">
    <w:abstractNumId w:val="40"/>
  </w:num>
  <w:num w:numId="18">
    <w:abstractNumId w:val="17"/>
  </w:num>
  <w:num w:numId="19">
    <w:abstractNumId w:val="35"/>
  </w:num>
  <w:num w:numId="20">
    <w:abstractNumId w:val="24"/>
  </w:num>
  <w:num w:numId="21">
    <w:abstractNumId w:val="21"/>
  </w:num>
  <w:num w:numId="22">
    <w:abstractNumId w:val="7"/>
  </w:num>
  <w:num w:numId="23">
    <w:abstractNumId w:val="16"/>
  </w:num>
  <w:num w:numId="24">
    <w:abstractNumId w:val="4"/>
  </w:num>
  <w:num w:numId="25">
    <w:abstractNumId w:val="27"/>
  </w:num>
  <w:num w:numId="26">
    <w:abstractNumId w:val="26"/>
  </w:num>
  <w:num w:numId="27">
    <w:abstractNumId w:val="39"/>
  </w:num>
  <w:num w:numId="28">
    <w:abstractNumId w:val="22"/>
  </w:num>
  <w:num w:numId="29">
    <w:abstractNumId w:val="37"/>
  </w:num>
  <w:num w:numId="30">
    <w:abstractNumId w:val="20"/>
  </w:num>
  <w:num w:numId="31">
    <w:abstractNumId w:val="9"/>
  </w:num>
  <w:num w:numId="32">
    <w:abstractNumId w:val="5"/>
  </w:num>
  <w:num w:numId="33">
    <w:abstractNumId w:val="29"/>
  </w:num>
  <w:num w:numId="34">
    <w:abstractNumId w:val="28"/>
  </w:num>
  <w:num w:numId="35">
    <w:abstractNumId w:val="30"/>
  </w:num>
  <w:num w:numId="36">
    <w:abstractNumId w:val="3"/>
  </w:num>
  <w:num w:numId="37">
    <w:abstractNumId w:val="1"/>
  </w:num>
  <w:num w:numId="38">
    <w:abstractNumId w:val="13"/>
  </w:num>
  <w:num w:numId="39">
    <w:abstractNumId w:val="0"/>
  </w:num>
  <w:num w:numId="40">
    <w:abstractNumId w:val="38"/>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DB"/>
    <w:rsid w:val="0000553B"/>
    <w:rsid w:val="0001599B"/>
    <w:rsid w:val="00021BE4"/>
    <w:rsid w:val="000239E6"/>
    <w:rsid w:val="00036E46"/>
    <w:rsid w:val="0004395B"/>
    <w:rsid w:val="000453BC"/>
    <w:rsid w:val="00051422"/>
    <w:rsid w:val="000557B6"/>
    <w:rsid w:val="00057A26"/>
    <w:rsid w:val="0006251A"/>
    <w:rsid w:val="00066DC8"/>
    <w:rsid w:val="00075F8D"/>
    <w:rsid w:val="00080827"/>
    <w:rsid w:val="000A3E54"/>
    <w:rsid w:val="000B5E6F"/>
    <w:rsid w:val="000B7039"/>
    <w:rsid w:val="000C0394"/>
    <w:rsid w:val="000C2846"/>
    <w:rsid w:val="000C7212"/>
    <w:rsid w:val="000D21B9"/>
    <w:rsid w:val="000D36FB"/>
    <w:rsid w:val="000E1000"/>
    <w:rsid w:val="000E3BBA"/>
    <w:rsid w:val="000F589A"/>
    <w:rsid w:val="00106FFC"/>
    <w:rsid w:val="00116C09"/>
    <w:rsid w:val="00124F2C"/>
    <w:rsid w:val="001253AE"/>
    <w:rsid w:val="00126D0C"/>
    <w:rsid w:val="0014051A"/>
    <w:rsid w:val="001409BD"/>
    <w:rsid w:val="00154668"/>
    <w:rsid w:val="00155771"/>
    <w:rsid w:val="00173032"/>
    <w:rsid w:val="00184809"/>
    <w:rsid w:val="001871AA"/>
    <w:rsid w:val="00187945"/>
    <w:rsid w:val="00193EE3"/>
    <w:rsid w:val="00195881"/>
    <w:rsid w:val="001A608C"/>
    <w:rsid w:val="001B0382"/>
    <w:rsid w:val="001B0DD2"/>
    <w:rsid w:val="001B20EA"/>
    <w:rsid w:val="001B256D"/>
    <w:rsid w:val="001B3BB4"/>
    <w:rsid w:val="001C0BD5"/>
    <w:rsid w:val="001C0F9A"/>
    <w:rsid w:val="001C1F09"/>
    <w:rsid w:val="001C44EA"/>
    <w:rsid w:val="001D36FA"/>
    <w:rsid w:val="001D51B0"/>
    <w:rsid w:val="001E06D6"/>
    <w:rsid w:val="001E3529"/>
    <w:rsid w:val="001E524B"/>
    <w:rsid w:val="00200BAF"/>
    <w:rsid w:val="00206B36"/>
    <w:rsid w:val="00214E5E"/>
    <w:rsid w:val="00215D1B"/>
    <w:rsid w:val="00242E69"/>
    <w:rsid w:val="00247CD8"/>
    <w:rsid w:val="002528C8"/>
    <w:rsid w:val="00262365"/>
    <w:rsid w:val="0026363F"/>
    <w:rsid w:val="00266FBE"/>
    <w:rsid w:val="00276608"/>
    <w:rsid w:val="00276757"/>
    <w:rsid w:val="0027749D"/>
    <w:rsid w:val="002829A6"/>
    <w:rsid w:val="00284678"/>
    <w:rsid w:val="0028523B"/>
    <w:rsid w:val="0029191E"/>
    <w:rsid w:val="002A08C4"/>
    <w:rsid w:val="002A6713"/>
    <w:rsid w:val="002A69DC"/>
    <w:rsid w:val="002C55D2"/>
    <w:rsid w:val="002E7AF6"/>
    <w:rsid w:val="003012A5"/>
    <w:rsid w:val="00302E5C"/>
    <w:rsid w:val="00306B92"/>
    <w:rsid w:val="00327098"/>
    <w:rsid w:val="0033554A"/>
    <w:rsid w:val="003377F0"/>
    <w:rsid w:val="00343B4E"/>
    <w:rsid w:val="0036134A"/>
    <w:rsid w:val="003763F7"/>
    <w:rsid w:val="003854A8"/>
    <w:rsid w:val="00395D6C"/>
    <w:rsid w:val="003A3D43"/>
    <w:rsid w:val="003A5ECE"/>
    <w:rsid w:val="003B3CF8"/>
    <w:rsid w:val="003B6682"/>
    <w:rsid w:val="003C14D1"/>
    <w:rsid w:val="003C7431"/>
    <w:rsid w:val="003D09D5"/>
    <w:rsid w:val="0040456A"/>
    <w:rsid w:val="00415862"/>
    <w:rsid w:val="00415D5E"/>
    <w:rsid w:val="004224DB"/>
    <w:rsid w:val="00426E2F"/>
    <w:rsid w:val="004339EB"/>
    <w:rsid w:val="00433A2A"/>
    <w:rsid w:val="004455C3"/>
    <w:rsid w:val="00447B6C"/>
    <w:rsid w:val="00467655"/>
    <w:rsid w:val="00467826"/>
    <w:rsid w:val="004721C7"/>
    <w:rsid w:val="004811AB"/>
    <w:rsid w:val="00485911"/>
    <w:rsid w:val="00486E49"/>
    <w:rsid w:val="00491CF5"/>
    <w:rsid w:val="004A20CA"/>
    <w:rsid w:val="004B03C9"/>
    <w:rsid w:val="004B0CF7"/>
    <w:rsid w:val="004B2E04"/>
    <w:rsid w:val="004B728D"/>
    <w:rsid w:val="004C50B8"/>
    <w:rsid w:val="004C69F6"/>
    <w:rsid w:val="004D77F9"/>
    <w:rsid w:val="004E3CB6"/>
    <w:rsid w:val="004E60D5"/>
    <w:rsid w:val="004F3558"/>
    <w:rsid w:val="00507B37"/>
    <w:rsid w:val="005176E5"/>
    <w:rsid w:val="00521B24"/>
    <w:rsid w:val="00525F60"/>
    <w:rsid w:val="00542AE3"/>
    <w:rsid w:val="00552413"/>
    <w:rsid w:val="00555B5C"/>
    <w:rsid w:val="00576AFC"/>
    <w:rsid w:val="005819AF"/>
    <w:rsid w:val="005B32BC"/>
    <w:rsid w:val="005B3DB6"/>
    <w:rsid w:val="005B75ED"/>
    <w:rsid w:val="005D56D8"/>
    <w:rsid w:val="005D727A"/>
    <w:rsid w:val="005E7182"/>
    <w:rsid w:val="005F137A"/>
    <w:rsid w:val="0060260B"/>
    <w:rsid w:val="006127F4"/>
    <w:rsid w:val="00615E26"/>
    <w:rsid w:val="00616ABB"/>
    <w:rsid w:val="006245C2"/>
    <w:rsid w:val="00630A26"/>
    <w:rsid w:val="00646ADF"/>
    <w:rsid w:val="00656776"/>
    <w:rsid w:val="006675BB"/>
    <w:rsid w:val="00671516"/>
    <w:rsid w:val="006743D3"/>
    <w:rsid w:val="006758D3"/>
    <w:rsid w:val="006804B9"/>
    <w:rsid w:val="006908E6"/>
    <w:rsid w:val="0069423F"/>
    <w:rsid w:val="006A4822"/>
    <w:rsid w:val="006B74C8"/>
    <w:rsid w:val="006D2864"/>
    <w:rsid w:val="006D77DD"/>
    <w:rsid w:val="007063BF"/>
    <w:rsid w:val="0071030D"/>
    <w:rsid w:val="00743250"/>
    <w:rsid w:val="00744D54"/>
    <w:rsid w:val="007751AF"/>
    <w:rsid w:val="0077598B"/>
    <w:rsid w:val="00786259"/>
    <w:rsid w:val="00791B61"/>
    <w:rsid w:val="007A7DF8"/>
    <w:rsid w:val="007B688E"/>
    <w:rsid w:val="00800C18"/>
    <w:rsid w:val="008121FD"/>
    <w:rsid w:val="00817978"/>
    <w:rsid w:val="008179B3"/>
    <w:rsid w:val="008252C6"/>
    <w:rsid w:val="00825FD2"/>
    <w:rsid w:val="0086535B"/>
    <w:rsid w:val="00871293"/>
    <w:rsid w:val="00873325"/>
    <w:rsid w:val="008770EB"/>
    <w:rsid w:val="00886885"/>
    <w:rsid w:val="00894D20"/>
    <w:rsid w:val="008B01C8"/>
    <w:rsid w:val="008B242B"/>
    <w:rsid w:val="008C1FEB"/>
    <w:rsid w:val="008C301F"/>
    <w:rsid w:val="008D3493"/>
    <w:rsid w:val="008D4CE3"/>
    <w:rsid w:val="008D7D1F"/>
    <w:rsid w:val="008E7296"/>
    <w:rsid w:val="008F15DA"/>
    <w:rsid w:val="008F32EA"/>
    <w:rsid w:val="008F33C7"/>
    <w:rsid w:val="008F6414"/>
    <w:rsid w:val="00900FE8"/>
    <w:rsid w:val="00923FF1"/>
    <w:rsid w:val="009344EA"/>
    <w:rsid w:val="0093466D"/>
    <w:rsid w:val="00936408"/>
    <w:rsid w:val="00937132"/>
    <w:rsid w:val="00943C7B"/>
    <w:rsid w:val="0094554B"/>
    <w:rsid w:val="009477D1"/>
    <w:rsid w:val="00950344"/>
    <w:rsid w:val="00951202"/>
    <w:rsid w:val="0095319E"/>
    <w:rsid w:val="00981824"/>
    <w:rsid w:val="009A15AE"/>
    <w:rsid w:val="009B1FC9"/>
    <w:rsid w:val="009B3847"/>
    <w:rsid w:val="009C0869"/>
    <w:rsid w:val="009C29E2"/>
    <w:rsid w:val="009C6FA2"/>
    <w:rsid w:val="009E4FA1"/>
    <w:rsid w:val="009E7C98"/>
    <w:rsid w:val="00A00794"/>
    <w:rsid w:val="00A0695E"/>
    <w:rsid w:val="00A34503"/>
    <w:rsid w:val="00A351AE"/>
    <w:rsid w:val="00A47768"/>
    <w:rsid w:val="00A5154F"/>
    <w:rsid w:val="00A55FBE"/>
    <w:rsid w:val="00A6294C"/>
    <w:rsid w:val="00A6375F"/>
    <w:rsid w:val="00A6502B"/>
    <w:rsid w:val="00A73085"/>
    <w:rsid w:val="00A919E6"/>
    <w:rsid w:val="00A9665C"/>
    <w:rsid w:val="00AA3169"/>
    <w:rsid w:val="00AB1997"/>
    <w:rsid w:val="00AB4790"/>
    <w:rsid w:val="00AB4D2F"/>
    <w:rsid w:val="00AB5249"/>
    <w:rsid w:val="00AB7511"/>
    <w:rsid w:val="00AC3BB7"/>
    <w:rsid w:val="00AC4496"/>
    <w:rsid w:val="00AC46D1"/>
    <w:rsid w:val="00AE467B"/>
    <w:rsid w:val="00AE4786"/>
    <w:rsid w:val="00B12B8A"/>
    <w:rsid w:val="00B16A15"/>
    <w:rsid w:val="00B456BF"/>
    <w:rsid w:val="00B534F8"/>
    <w:rsid w:val="00B535B1"/>
    <w:rsid w:val="00B84818"/>
    <w:rsid w:val="00B933B3"/>
    <w:rsid w:val="00BB033A"/>
    <w:rsid w:val="00BB6D32"/>
    <w:rsid w:val="00BC462A"/>
    <w:rsid w:val="00BC5F73"/>
    <w:rsid w:val="00BC79F4"/>
    <w:rsid w:val="00BD1457"/>
    <w:rsid w:val="00BD4456"/>
    <w:rsid w:val="00BE276B"/>
    <w:rsid w:val="00BE591D"/>
    <w:rsid w:val="00BE6E66"/>
    <w:rsid w:val="00BF44FC"/>
    <w:rsid w:val="00BF539E"/>
    <w:rsid w:val="00C11A82"/>
    <w:rsid w:val="00C15E9E"/>
    <w:rsid w:val="00C207A6"/>
    <w:rsid w:val="00C2126B"/>
    <w:rsid w:val="00C21905"/>
    <w:rsid w:val="00C237F5"/>
    <w:rsid w:val="00C245BC"/>
    <w:rsid w:val="00C36C14"/>
    <w:rsid w:val="00C41D4B"/>
    <w:rsid w:val="00C44143"/>
    <w:rsid w:val="00C4689F"/>
    <w:rsid w:val="00C66A83"/>
    <w:rsid w:val="00C759E4"/>
    <w:rsid w:val="00C82BFB"/>
    <w:rsid w:val="00C8558D"/>
    <w:rsid w:val="00C90024"/>
    <w:rsid w:val="00C937D3"/>
    <w:rsid w:val="00C9502C"/>
    <w:rsid w:val="00C95D35"/>
    <w:rsid w:val="00C97BBF"/>
    <w:rsid w:val="00CA3420"/>
    <w:rsid w:val="00CA5EE5"/>
    <w:rsid w:val="00CD0737"/>
    <w:rsid w:val="00CF148C"/>
    <w:rsid w:val="00CF65C8"/>
    <w:rsid w:val="00D04B76"/>
    <w:rsid w:val="00D148EB"/>
    <w:rsid w:val="00D205B5"/>
    <w:rsid w:val="00D240A9"/>
    <w:rsid w:val="00D2477C"/>
    <w:rsid w:val="00D26035"/>
    <w:rsid w:val="00D30EBC"/>
    <w:rsid w:val="00D3782D"/>
    <w:rsid w:val="00D518D0"/>
    <w:rsid w:val="00D54D88"/>
    <w:rsid w:val="00D64F8D"/>
    <w:rsid w:val="00D67E15"/>
    <w:rsid w:val="00D726E4"/>
    <w:rsid w:val="00D72F42"/>
    <w:rsid w:val="00D734EC"/>
    <w:rsid w:val="00D73575"/>
    <w:rsid w:val="00D75D3C"/>
    <w:rsid w:val="00D80D0B"/>
    <w:rsid w:val="00DA1B6D"/>
    <w:rsid w:val="00DA5A73"/>
    <w:rsid w:val="00DB0B50"/>
    <w:rsid w:val="00DC6C0D"/>
    <w:rsid w:val="00DD1BC9"/>
    <w:rsid w:val="00DE312B"/>
    <w:rsid w:val="00DE3651"/>
    <w:rsid w:val="00DE4189"/>
    <w:rsid w:val="00DE70F9"/>
    <w:rsid w:val="00E01C45"/>
    <w:rsid w:val="00E345FC"/>
    <w:rsid w:val="00E47BE2"/>
    <w:rsid w:val="00E63EF9"/>
    <w:rsid w:val="00E71441"/>
    <w:rsid w:val="00E73C3D"/>
    <w:rsid w:val="00E8229B"/>
    <w:rsid w:val="00E84478"/>
    <w:rsid w:val="00E85172"/>
    <w:rsid w:val="00EA700B"/>
    <w:rsid w:val="00EB07F5"/>
    <w:rsid w:val="00EE0DAE"/>
    <w:rsid w:val="00EE3888"/>
    <w:rsid w:val="00EF044A"/>
    <w:rsid w:val="00EF6D9B"/>
    <w:rsid w:val="00F0092E"/>
    <w:rsid w:val="00F012FD"/>
    <w:rsid w:val="00F03163"/>
    <w:rsid w:val="00F1671A"/>
    <w:rsid w:val="00F16A1D"/>
    <w:rsid w:val="00F20799"/>
    <w:rsid w:val="00F231AD"/>
    <w:rsid w:val="00F31D14"/>
    <w:rsid w:val="00F366E3"/>
    <w:rsid w:val="00F371CC"/>
    <w:rsid w:val="00F40637"/>
    <w:rsid w:val="00F4747A"/>
    <w:rsid w:val="00F52D61"/>
    <w:rsid w:val="00F61E03"/>
    <w:rsid w:val="00F67B67"/>
    <w:rsid w:val="00F74C48"/>
    <w:rsid w:val="00F80845"/>
    <w:rsid w:val="00F90E5E"/>
    <w:rsid w:val="00F944E5"/>
    <w:rsid w:val="00F95582"/>
    <w:rsid w:val="00FA79DC"/>
    <w:rsid w:val="00FB1742"/>
    <w:rsid w:val="00FC10E6"/>
    <w:rsid w:val="00FD3DAE"/>
    <w:rsid w:val="00FD53A2"/>
    <w:rsid w:val="00FF5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4B"/>
    <w:pPr>
      <w:bidi/>
    </w:pPr>
    <w:rPr>
      <w:rFonts w:cs="David"/>
      <w:sz w:val="24"/>
      <w:szCs w:val="24"/>
      <w:lang w:eastAsia="he-IL"/>
    </w:rPr>
  </w:style>
  <w:style w:type="paragraph" w:styleId="Heading1">
    <w:name w:val="heading 1"/>
    <w:basedOn w:val="Normal"/>
    <w:next w:val="Normal"/>
    <w:qFormat/>
    <w:rsid w:val="00943C7B"/>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0C28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3C7B"/>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unhideWhenUsed/>
    <w:qFormat/>
    <w:rsid w:val="00B84818"/>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824"/>
    <w:rPr>
      <w:noProof/>
    </w:rPr>
  </w:style>
  <w:style w:type="paragraph" w:styleId="BodyText3">
    <w:name w:val="Body Text 3"/>
    <w:basedOn w:val="Normal"/>
    <w:rsid w:val="00106FFC"/>
    <w:pPr>
      <w:spacing w:after="120"/>
    </w:pPr>
    <w:rPr>
      <w:sz w:val="16"/>
      <w:szCs w:val="16"/>
    </w:rPr>
  </w:style>
  <w:style w:type="paragraph" w:customStyle="1" w:styleId="paragraph">
    <w:name w:val="paragraph"/>
    <w:basedOn w:val="Normal"/>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Normal"/>
    <w:link w:val="TextChar"/>
    <w:rsid w:val="00800C18"/>
    <w:pPr>
      <w:bidi w:val="0"/>
      <w:spacing w:before="120" w:line="270" w:lineRule="exact"/>
      <w:jc w:val="both"/>
    </w:pPr>
    <w:rPr>
      <w:rFonts w:ascii="Sabon" w:hAnsi="Sabon" w:cs="Times New Roman"/>
      <w:sz w:val="22"/>
      <w:szCs w:val="20"/>
      <w:lang w:val="en-GB" w:eastAsia="en-US" w:bidi="ar-SA"/>
    </w:rPr>
  </w:style>
  <w:style w:type="paragraph" w:styleId="Date">
    <w:name w:val="Date"/>
    <w:basedOn w:val="Normal"/>
    <w:next w:val="Normal"/>
    <w:rsid w:val="00800C18"/>
    <w:pPr>
      <w:bidi w:val="0"/>
      <w:spacing w:before="420" w:after="538" w:line="270" w:lineRule="exact"/>
    </w:pPr>
    <w:rPr>
      <w:rFonts w:ascii="Sabon" w:hAnsi="Sabon" w:cs="Times New Roman"/>
      <w:sz w:val="22"/>
      <w:szCs w:val="20"/>
      <w:lang w:val="en-GB" w:eastAsia="en-US" w:bidi="ar-SA"/>
    </w:rPr>
  </w:style>
  <w:style w:type="paragraph" w:styleId="Header">
    <w:name w:val="header"/>
    <w:basedOn w:val="Normal"/>
    <w:rsid w:val="007751AF"/>
    <w:pPr>
      <w:tabs>
        <w:tab w:val="center" w:pos="4153"/>
        <w:tab w:val="right" w:pos="8306"/>
      </w:tabs>
    </w:pPr>
  </w:style>
  <w:style w:type="paragraph" w:styleId="Footer">
    <w:name w:val="footer"/>
    <w:basedOn w:val="Normal"/>
    <w:rsid w:val="007751AF"/>
    <w:pPr>
      <w:tabs>
        <w:tab w:val="center" w:pos="4153"/>
        <w:tab w:val="right" w:pos="8306"/>
      </w:tabs>
    </w:pPr>
  </w:style>
  <w:style w:type="character" w:styleId="PageNumber">
    <w:name w:val="page number"/>
    <w:basedOn w:val="DefaultParagraphFont"/>
    <w:rsid w:val="007751AF"/>
  </w:style>
  <w:style w:type="paragraph" w:customStyle="1" w:styleId="CharChar">
    <w:name w:val="Char Char"/>
    <w:basedOn w:val="Normal"/>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Normal"/>
    <w:rsid w:val="001B0DD2"/>
    <w:pPr>
      <w:bidi w:val="0"/>
      <w:spacing w:after="160" w:line="240" w:lineRule="exact"/>
    </w:pPr>
    <w:rPr>
      <w:rFonts w:ascii="Tahoma" w:hAnsi="Tahoma" w:cs="Times New Roman"/>
      <w:sz w:val="20"/>
      <w:szCs w:val="20"/>
      <w:lang w:eastAsia="en-US" w:bidi="ar-SA"/>
    </w:rPr>
  </w:style>
  <w:style w:type="character" w:customStyle="1" w:styleId="Heading4Char">
    <w:name w:val="Heading 4 Char"/>
    <w:basedOn w:val="DefaultParagraphFont"/>
    <w:link w:val="Heading4"/>
    <w:uiPriority w:val="9"/>
    <w:rsid w:val="00B84818"/>
    <w:rPr>
      <w:rFonts w:ascii="Calibri" w:eastAsia="Times New Roman" w:hAnsi="Calibri" w:cs="Arial"/>
      <w:b/>
      <w:bCs/>
      <w:sz w:val="28"/>
      <w:szCs w:val="28"/>
      <w:lang w:eastAsia="he-IL"/>
    </w:rPr>
  </w:style>
  <w:style w:type="paragraph" w:styleId="BodyText">
    <w:name w:val="Body Text"/>
    <w:basedOn w:val="Normal"/>
    <w:link w:val="BodyTextChar"/>
    <w:uiPriority w:val="99"/>
    <w:semiHidden/>
    <w:unhideWhenUsed/>
    <w:rsid w:val="00B84818"/>
    <w:pPr>
      <w:spacing w:after="120"/>
    </w:pPr>
  </w:style>
  <w:style w:type="character" w:customStyle="1" w:styleId="BodyTextChar">
    <w:name w:val="Body Text Char"/>
    <w:basedOn w:val="DefaultParagraphFont"/>
    <w:link w:val="BodyText"/>
    <w:uiPriority w:val="99"/>
    <w:semiHidden/>
    <w:rsid w:val="00B84818"/>
    <w:rPr>
      <w:rFonts w:cs="David"/>
      <w:sz w:val="24"/>
      <w:szCs w:val="24"/>
      <w:lang w:eastAsia="he-IL"/>
    </w:rPr>
  </w:style>
  <w:style w:type="paragraph" w:styleId="BalloonText">
    <w:name w:val="Balloon Text"/>
    <w:basedOn w:val="Normal"/>
    <w:link w:val="BalloonTextChar"/>
    <w:uiPriority w:val="99"/>
    <w:semiHidden/>
    <w:unhideWhenUsed/>
    <w:rsid w:val="000C2846"/>
    <w:rPr>
      <w:rFonts w:ascii="Tahoma" w:hAnsi="Tahoma" w:cs="Tahoma"/>
      <w:sz w:val="16"/>
      <w:szCs w:val="16"/>
    </w:rPr>
  </w:style>
  <w:style w:type="character" w:customStyle="1" w:styleId="BalloonTextChar">
    <w:name w:val="Balloon Text Char"/>
    <w:basedOn w:val="DefaultParagraphFont"/>
    <w:link w:val="BalloonText"/>
    <w:uiPriority w:val="99"/>
    <w:semiHidden/>
    <w:rsid w:val="000C2846"/>
    <w:rPr>
      <w:rFonts w:ascii="Tahoma" w:hAnsi="Tahoma" w:cs="Tahoma"/>
      <w:sz w:val="16"/>
      <w:szCs w:val="16"/>
      <w:lang w:eastAsia="he-IL"/>
    </w:rPr>
  </w:style>
  <w:style w:type="character" w:customStyle="1" w:styleId="Heading2Char">
    <w:name w:val="Heading 2 Char"/>
    <w:basedOn w:val="DefaultParagraphFont"/>
    <w:link w:val="Heading2"/>
    <w:rsid w:val="000C2846"/>
    <w:rPr>
      <w:rFonts w:ascii="Arial" w:hAnsi="Arial" w:cs="Arial"/>
      <w:b/>
      <w:bCs/>
      <w:i/>
      <w:iCs/>
      <w:sz w:val="28"/>
      <w:szCs w:val="28"/>
      <w:lang w:eastAsia="he-IL"/>
    </w:rPr>
  </w:style>
  <w:style w:type="character" w:customStyle="1" w:styleId="TextChar">
    <w:name w:val="Text Char"/>
    <w:basedOn w:val="DefaultParagraphFont"/>
    <w:link w:val="Text"/>
    <w:rsid w:val="000C2846"/>
    <w:rPr>
      <w:rFonts w:ascii="Sabon" w:hAnsi="Sabon"/>
      <w:sz w:val="22"/>
      <w:lang w:val="en-GB" w:bidi="ar-SA"/>
    </w:rPr>
  </w:style>
  <w:style w:type="paragraph" w:customStyle="1" w:styleId="Nottoc-headings">
    <w:name w:val="Not toc-headings"/>
    <w:basedOn w:val="Normal"/>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DefaultParagraphFont"/>
    <w:link w:val="Nottoc-headings"/>
    <w:rsid w:val="000C2846"/>
    <w:rPr>
      <w:rFonts w:ascii="Arial" w:hAnsi="Arial" w:cs="David"/>
      <w:b/>
      <w:bCs/>
      <w:sz w:val="22"/>
      <w:szCs w:val="22"/>
      <w:lang w:val="en-GB" w:eastAsia="he-IL"/>
    </w:rPr>
  </w:style>
  <w:style w:type="paragraph" w:customStyle="1" w:styleId="Comment">
    <w:name w:val="Comment"/>
    <w:basedOn w:val="Normal"/>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DocumentMap">
    <w:name w:val="Document Map"/>
    <w:basedOn w:val="Normal"/>
    <w:link w:val="DocumentMapChar"/>
    <w:uiPriority w:val="99"/>
    <w:semiHidden/>
    <w:unhideWhenUsed/>
    <w:rsid w:val="000B5E6F"/>
    <w:rPr>
      <w:rFonts w:ascii="Tahoma" w:hAnsi="Tahoma" w:cs="Tahoma"/>
      <w:sz w:val="16"/>
      <w:szCs w:val="16"/>
    </w:rPr>
  </w:style>
  <w:style w:type="character" w:customStyle="1" w:styleId="DocumentMapChar">
    <w:name w:val="Document Map Char"/>
    <w:basedOn w:val="DefaultParagraphFont"/>
    <w:link w:val="DocumentMap"/>
    <w:uiPriority w:val="99"/>
    <w:semiHidden/>
    <w:rsid w:val="000B5E6F"/>
    <w:rPr>
      <w:rFonts w:ascii="Tahoma" w:hAnsi="Tahoma" w:cs="Tahoma"/>
      <w:sz w:val="16"/>
      <w:szCs w:val="16"/>
      <w:lang w:eastAsia="he-IL"/>
    </w:rPr>
  </w:style>
  <w:style w:type="paragraph" w:customStyle="1" w:styleId="Char">
    <w:name w:val="Char תו תו"/>
    <w:basedOn w:val="Normal"/>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CommentReference">
    <w:name w:val="annotation reference"/>
    <w:basedOn w:val="DefaultParagraphFont"/>
    <w:semiHidden/>
    <w:rsid w:val="00057A26"/>
    <w:rPr>
      <w:sz w:val="16"/>
      <w:szCs w:val="16"/>
    </w:rPr>
  </w:style>
  <w:style w:type="paragraph" w:styleId="ListParagraph">
    <w:name w:val="List Paragraph"/>
    <w:basedOn w:val="Normal"/>
    <w:uiPriority w:val="34"/>
    <w:qFormat/>
    <w:rsid w:val="00036E46"/>
    <w:pPr>
      <w:ind w:left="720"/>
      <w:contextualSpacing/>
    </w:pPr>
  </w:style>
  <w:style w:type="character" w:customStyle="1" w:styleId="TextChar1">
    <w:name w:val="Text Char1"/>
    <w:rsid w:val="00C95D35"/>
    <w:rPr>
      <w:sz w:val="24"/>
      <w:szCs w:val="24"/>
      <w:lang w:val="en-US" w:eastAsia="en-US" w:bidi="ar-SA"/>
    </w:rPr>
  </w:style>
  <w:style w:type="paragraph" w:customStyle="1" w:styleId="Legend">
    <w:name w:val="Legend"/>
    <w:basedOn w:val="Table"/>
    <w:rsid w:val="00F03163"/>
    <w:rPr>
      <w:rFonts w:eastAsia="MS Mincho"/>
      <w:szCs w:val="24"/>
      <w:lang w:val="en-US" w:eastAsia="en-US"/>
    </w:rPr>
  </w:style>
  <w:style w:type="table" w:styleId="TableGrid">
    <w:name w:val="Table Grid"/>
    <w:basedOn w:val="TableNormal"/>
    <w:uiPriority w:val="59"/>
    <w:rsid w:val="008E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1E06D6"/>
    <w:pPr>
      <w:bidi w:val="0"/>
    </w:pPr>
    <w:rPr>
      <w:rFonts w:eastAsia="MS Mincho" w:cs="Times New Roman"/>
      <w:sz w:val="20"/>
      <w:szCs w:val="20"/>
      <w:lang w:eastAsia="ja-JP" w:bidi="ar-SA"/>
    </w:rPr>
  </w:style>
  <w:style w:type="character" w:customStyle="1" w:styleId="CommentTextChar">
    <w:name w:val="Comment Text Char"/>
    <w:basedOn w:val="DefaultParagraphFont"/>
    <w:link w:val="CommentText"/>
    <w:semiHidden/>
    <w:rsid w:val="001E06D6"/>
    <w:rPr>
      <w:rFonts w:eastAsia="MS Mincho"/>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4B"/>
    <w:pPr>
      <w:bidi/>
    </w:pPr>
    <w:rPr>
      <w:rFonts w:cs="David"/>
      <w:sz w:val="24"/>
      <w:szCs w:val="24"/>
      <w:lang w:eastAsia="he-IL"/>
    </w:rPr>
  </w:style>
  <w:style w:type="paragraph" w:styleId="Heading1">
    <w:name w:val="heading 1"/>
    <w:basedOn w:val="Normal"/>
    <w:next w:val="Normal"/>
    <w:qFormat/>
    <w:rsid w:val="00943C7B"/>
    <w:pPr>
      <w:keepNext/>
      <w:jc w:val="center"/>
      <w:outlineLvl w:val="0"/>
    </w:pPr>
    <w:rPr>
      <w:rFonts w:cs="Courier New"/>
      <w:b/>
      <w:bCs/>
      <w:sz w:val="20"/>
      <w:szCs w:val="36"/>
      <w:u w:val="single"/>
      <w:lang w:eastAsia="en-US"/>
    </w:rPr>
  </w:style>
  <w:style w:type="paragraph" w:styleId="Heading2">
    <w:name w:val="heading 2"/>
    <w:basedOn w:val="Normal"/>
    <w:next w:val="Normal"/>
    <w:link w:val="Heading2Char"/>
    <w:qFormat/>
    <w:rsid w:val="000C28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43C7B"/>
    <w:pPr>
      <w:keepNext/>
      <w:ind w:right="-993"/>
      <w:jc w:val="center"/>
      <w:outlineLvl w:val="2"/>
    </w:pPr>
    <w:rPr>
      <w:rFonts w:cs="Tahoma"/>
      <w:b/>
      <w:bCs/>
      <w:sz w:val="20"/>
      <w:szCs w:val="28"/>
      <w:lang w:eastAsia="en-US"/>
    </w:rPr>
  </w:style>
  <w:style w:type="paragraph" w:styleId="Heading4">
    <w:name w:val="heading 4"/>
    <w:basedOn w:val="Normal"/>
    <w:next w:val="Normal"/>
    <w:link w:val="Heading4Char"/>
    <w:uiPriority w:val="9"/>
    <w:unhideWhenUsed/>
    <w:qFormat/>
    <w:rsid w:val="00B84818"/>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81824"/>
    <w:rPr>
      <w:noProof/>
    </w:rPr>
  </w:style>
  <w:style w:type="paragraph" w:styleId="BodyText3">
    <w:name w:val="Body Text 3"/>
    <w:basedOn w:val="Normal"/>
    <w:rsid w:val="00106FFC"/>
    <w:pPr>
      <w:spacing w:after="120"/>
    </w:pPr>
    <w:rPr>
      <w:sz w:val="16"/>
      <w:szCs w:val="16"/>
    </w:rPr>
  </w:style>
  <w:style w:type="paragraph" w:customStyle="1" w:styleId="paragraph">
    <w:name w:val="paragraph"/>
    <w:basedOn w:val="Normal"/>
    <w:rsid w:val="00800C18"/>
    <w:pPr>
      <w:bidi w:val="0"/>
      <w:spacing w:before="120" w:line="270" w:lineRule="exact"/>
      <w:jc w:val="both"/>
    </w:pPr>
    <w:rPr>
      <w:rFonts w:ascii="Sabon" w:hAnsi="Sabon" w:cs="Times New Roman"/>
      <w:sz w:val="22"/>
      <w:szCs w:val="20"/>
      <w:lang w:val="en-GB" w:eastAsia="en-US" w:bidi="ar-SA"/>
    </w:rPr>
  </w:style>
  <w:style w:type="paragraph" w:customStyle="1" w:styleId="Text">
    <w:name w:val="Text"/>
    <w:aliases w:val="Graphic"/>
    <w:basedOn w:val="Normal"/>
    <w:link w:val="TextChar"/>
    <w:rsid w:val="00800C18"/>
    <w:pPr>
      <w:bidi w:val="0"/>
      <w:spacing w:before="120" w:line="270" w:lineRule="exact"/>
      <w:jc w:val="both"/>
    </w:pPr>
    <w:rPr>
      <w:rFonts w:ascii="Sabon" w:hAnsi="Sabon" w:cs="Times New Roman"/>
      <w:sz w:val="22"/>
      <w:szCs w:val="20"/>
      <w:lang w:val="en-GB" w:eastAsia="en-US" w:bidi="ar-SA"/>
    </w:rPr>
  </w:style>
  <w:style w:type="paragraph" w:styleId="Date">
    <w:name w:val="Date"/>
    <w:basedOn w:val="Normal"/>
    <w:next w:val="Normal"/>
    <w:rsid w:val="00800C18"/>
    <w:pPr>
      <w:bidi w:val="0"/>
      <w:spacing w:before="420" w:after="538" w:line="270" w:lineRule="exact"/>
    </w:pPr>
    <w:rPr>
      <w:rFonts w:ascii="Sabon" w:hAnsi="Sabon" w:cs="Times New Roman"/>
      <w:sz w:val="22"/>
      <w:szCs w:val="20"/>
      <w:lang w:val="en-GB" w:eastAsia="en-US" w:bidi="ar-SA"/>
    </w:rPr>
  </w:style>
  <w:style w:type="paragraph" w:styleId="Header">
    <w:name w:val="header"/>
    <w:basedOn w:val="Normal"/>
    <w:rsid w:val="007751AF"/>
    <w:pPr>
      <w:tabs>
        <w:tab w:val="center" w:pos="4153"/>
        <w:tab w:val="right" w:pos="8306"/>
      </w:tabs>
    </w:pPr>
  </w:style>
  <w:style w:type="paragraph" w:styleId="Footer">
    <w:name w:val="footer"/>
    <w:basedOn w:val="Normal"/>
    <w:rsid w:val="007751AF"/>
    <w:pPr>
      <w:tabs>
        <w:tab w:val="center" w:pos="4153"/>
        <w:tab w:val="right" w:pos="8306"/>
      </w:tabs>
    </w:pPr>
  </w:style>
  <w:style w:type="character" w:styleId="PageNumber">
    <w:name w:val="page number"/>
    <w:basedOn w:val="DefaultParagraphFont"/>
    <w:rsid w:val="007751AF"/>
  </w:style>
  <w:style w:type="paragraph" w:customStyle="1" w:styleId="CharChar">
    <w:name w:val="Char Char"/>
    <w:basedOn w:val="Normal"/>
    <w:rsid w:val="00DC6C0D"/>
    <w:pPr>
      <w:bidi w:val="0"/>
      <w:spacing w:after="160" w:line="240" w:lineRule="exact"/>
    </w:pPr>
    <w:rPr>
      <w:rFonts w:ascii="Verdana" w:hAnsi="Verdana" w:cs="Verdana"/>
      <w:sz w:val="20"/>
      <w:szCs w:val="20"/>
      <w:lang w:eastAsia="en-US" w:bidi="ar-SA"/>
    </w:rPr>
  </w:style>
  <w:style w:type="paragraph" w:customStyle="1" w:styleId="CharCharCharCharChar1CharCharCharCharCharChar">
    <w:name w:val="Char Char Char Char Char1 Char Char Char Char Char Char"/>
    <w:basedOn w:val="Normal"/>
    <w:rsid w:val="001B0DD2"/>
    <w:pPr>
      <w:bidi w:val="0"/>
      <w:spacing w:after="160" w:line="240" w:lineRule="exact"/>
    </w:pPr>
    <w:rPr>
      <w:rFonts w:ascii="Tahoma" w:hAnsi="Tahoma" w:cs="Times New Roman"/>
      <w:sz w:val="20"/>
      <w:szCs w:val="20"/>
      <w:lang w:eastAsia="en-US" w:bidi="ar-SA"/>
    </w:rPr>
  </w:style>
  <w:style w:type="character" w:customStyle="1" w:styleId="Heading4Char">
    <w:name w:val="Heading 4 Char"/>
    <w:basedOn w:val="DefaultParagraphFont"/>
    <w:link w:val="Heading4"/>
    <w:uiPriority w:val="9"/>
    <w:rsid w:val="00B84818"/>
    <w:rPr>
      <w:rFonts w:ascii="Calibri" w:eastAsia="Times New Roman" w:hAnsi="Calibri" w:cs="Arial"/>
      <w:b/>
      <w:bCs/>
      <w:sz w:val="28"/>
      <w:szCs w:val="28"/>
      <w:lang w:eastAsia="he-IL"/>
    </w:rPr>
  </w:style>
  <w:style w:type="paragraph" w:styleId="BodyText">
    <w:name w:val="Body Text"/>
    <w:basedOn w:val="Normal"/>
    <w:link w:val="BodyTextChar"/>
    <w:uiPriority w:val="99"/>
    <w:semiHidden/>
    <w:unhideWhenUsed/>
    <w:rsid w:val="00B84818"/>
    <w:pPr>
      <w:spacing w:after="120"/>
    </w:pPr>
  </w:style>
  <w:style w:type="character" w:customStyle="1" w:styleId="BodyTextChar">
    <w:name w:val="Body Text Char"/>
    <w:basedOn w:val="DefaultParagraphFont"/>
    <w:link w:val="BodyText"/>
    <w:uiPriority w:val="99"/>
    <w:semiHidden/>
    <w:rsid w:val="00B84818"/>
    <w:rPr>
      <w:rFonts w:cs="David"/>
      <w:sz w:val="24"/>
      <w:szCs w:val="24"/>
      <w:lang w:eastAsia="he-IL"/>
    </w:rPr>
  </w:style>
  <w:style w:type="paragraph" w:styleId="BalloonText">
    <w:name w:val="Balloon Text"/>
    <w:basedOn w:val="Normal"/>
    <w:link w:val="BalloonTextChar"/>
    <w:uiPriority w:val="99"/>
    <w:semiHidden/>
    <w:unhideWhenUsed/>
    <w:rsid w:val="000C2846"/>
    <w:rPr>
      <w:rFonts w:ascii="Tahoma" w:hAnsi="Tahoma" w:cs="Tahoma"/>
      <w:sz w:val="16"/>
      <w:szCs w:val="16"/>
    </w:rPr>
  </w:style>
  <w:style w:type="character" w:customStyle="1" w:styleId="BalloonTextChar">
    <w:name w:val="Balloon Text Char"/>
    <w:basedOn w:val="DefaultParagraphFont"/>
    <w:link w:val="BalloonText"/>
    <w:uiPriority w:val="99"/>
    <w:semiHidden/>
    <w:rsid w:val="000C2846"/>
    <w:rPr>
      <w:rFonts w:ascii="Tahoma" w:hAnsi="Tahoma" w:cs="Tahoma"/>
      <w:sz w:val="16"/>
      <w:szCs w:val="16"/>
      <w:lang w:eastAsia="he-IL"/>
    </w:rPr>
  </w:style>
  <w:style w:type="character" w:customStyle="1" w:styleId="Heading2Char">
    <w:name w:val="Heading 2 Char"/>
    <w:basedOn w:val="DefaultParagraphFont"/>
    <w:link w:val="Heading2"/>
    <w:rsid w:val="000C2846"/>
    <w:rPr>
      <w:rFonts w:ascii="Arial" w:hAnsi="Arial" w:cs="Arial"/>
      <w:b/>
      <w:bCs/>
      <w:i/>
      <w:iCs/>
      <w:sz w:val="28"/>
      <w:szCs w:val="28"/>
      <w:lang w:eastAsia="he-IL"/>
    </w:rPr>
  </w:style>
  <w:style w:type="character" w:customStyle="1" w:styleId="TextChar">
    <w:name w:val="Text Char"/>
    <w:basedOn w:val="DefaultParagraphFont"/>
    <w:link w:val="Text"/>
    <w:rsid w:val="000C2846"/>
    <w:rPr>
      <w:rFonts w:ascii="Sabon" w:hAnsi="Sabon"/>
      <w:sz w:val="22"/>
      <w:lang w:val="en-GB" w:bidi="ar-SA"/>
    </w:rPr>
  </w:style>
  <w:style w:type="paragraph" w:customStyle="1" w:styleId="Nottoc-headings">
    <w:name w:val="Not toc-headings"/>
    <w:basedOn w:val="Normal"/>
    <w:next w:val="Text"/>
    <w:link w:val="Nottoc-headingsChar"/>
    <w:rsid w:val="000C2846"/>
    <w:pPr>
      <w:keepNext/>
      <w:keepLines/>
      <w:bidi w:val="0"/>
      <w:spacing w:before="240" w:after="60"/>
      <w:ind w:left="1701" w:hanging="1701"/>
    </w:pPr>
    <w:rPr>
      <w:rFonts w:ascii="Arial" w:hAnsi="Arial"/>
      <w:b/>
      <w:bCs/>
      <w:sz w:val="22"/>
      <w:szCs w:val="22"/>
      <w:lang w:val="en-GB"/>
    </w:rPr>
  </w:style>
  <w:style w:type="character" w:customStyle="1" w:styleId="Nottoc-headingsChar">
    <w:name w:val="Not toc-headings Char"/>
    <w:basedOn w:val="DefaultParagraphFont"/>
    <w:link w:val="Nottoc-headings"/>
    <w:rsid w:val="000C2846"/>
    <w:rPr>
      <w:rFonts w:ascii="Arial" w:hAnsi="Arial" w:cs="David"/>
      <w:b/>
      <w:bCs/>
      <w:sz w:val="22"/>
      <w:szCs w:val="22"/>
      <w:lang w:val="en-GB" w:eastAsia="he-IL"/>
    </w:rPr>
  </w:style>
  <w:style w:type="paragraph" w:customStyle="1" w:styleId="Comment">
    <w:name w:val="Comment"/>
    <w:basedOn w:val="Normal"/>
    <w:next w:val="Text"/>
    <w:link w:val="CommentChar"/>
    <w:rsid w:val="000C2846"/>
    <w:pPr>
      <w:keepLines/>
      <w:bidi w:val="0"/>
      <w:spacing w:before="120"/>
      <w:jc w:val="both"/>
    </w:pPr>
    <w:rPr>
      <w:rFonts w:eastAsia="MS Mincho" w:cs="Times New Roman"/>
      <w:i/>
      <w:color w:val="BF30B5"/>
      <w:lang w:bidi="ar-SA"/>
    </w:rPr>
  </w:style>
  <w:style w:type="character" w:customStyle="1" w:styleId="CommentChar">
    <w:name w:val="Comment Char"/>
    <w:link w:val="Comment"/>
    <w:rsid w:val="000C2846"/>
    <w:rPr>
      <w:rFonts w:eastAsia="MS Mincho"/>
      <w:i/>
      <w:color w:val="BF30B5"/>
      <w:sz w:val="24"/>
      <w:szCs w:val="24"/>
      <w:lang w:bidi="ar-SA"/>
    </w:rPr>
  </w:style>
  <w:style w:type="paragraph" w:styleId="DocumentMap">
    <w:name w:val="Document Map"/>
    <w:basedOn w:val="Normal"/>
    <w:link w:val="DocumentMapChar"/>
    <w:uiPriority w:val="99"/>
    <w:semiHidden/>
    <w:unhideWhenUsed/>
    <w:rsid w:val="000B5E6F"/>
    <w:rPr>
      <w:rFonts w:ascii="Tahoma" w:hAnsi="Tahoma" w:cs="Tahoma"/>
      <w:sz w:val="16"/>
      <w:szCs w:val="16"/>
    </w:rPr>
  </w:style>
  <w:style w:type="character" w:customStyle="1" w:styleId="DocumentMapChar">
    <w:name w:val="Document Map Char"/>
    <w:basedOn w:val="DefaultParagraphFont"/>
    <w:link w:val="DocumentMap"/>
    <w:uiPriority w:val="99"/>
    <w:semiHidden/>
    <w:rsid w:val="000B5E6F"/>
    <w:rPr>
      <w:rFonts w:ascii="Tahoma" w:hAnsi="Tahoma" w:cs="Tahoma"/>
      <w:sz w:val="16"/>
      <w:szCs w:val="16"/>
      <w:lang w:eastAsia="he-IL"/>
    </w:rPr>
  </w:style>
  <w:style w:type="paragraph" w:customStyle="1" w:styleId="Char">
    <w:name w:val="Char תו תו"/>
    <w:basedOn w:val="Normal"/>
    <w:rsid w:val="00950344"/>
    <w:pPr>
      <w:bidi w:val="0"/>
      <w:spacing w:after="160" w:line="240" w:lineRule="exact"/>
    </w:pPr>
    <w:rPr>
      <w:rFonts w:ascii="Tahoma" w:hAnsi="Tahoma" w:cs="Times New Roman"/>
      <w:sz w:val="20"/>
      <w:szCs w:val="20"/>
      <w:lang w:eastAsia="en-US" w:bidi="ar-SA"/>
    </w:rPr>
  </w:style>
  <w:style w:type="paragraph" w:customStyle="1" w:styleId="Table">
    <w:name w:val="Table"/>
    <w:basedOn w:val="Nottoc-headings"/>
    <w:link w:val="TableChar"/>
    <w:rsid w:val="001B256D"/>
    <w:pPr>
      <w:keepNext w:val="0"/>
      <w:tabs>
        <w:tab w:val="left" w:pos="284"/>
      </w:tabs>
      <w:spacing w:before="40" w:after="20"/>
      <w:ind w:left="0" w:firstLine="0"/>
    </w:pPr>
    <w:rPr>
      <w:rFonts w:cs="Times New Roman"/>
      <w:b w:val="0"/>
      <w:bCs w:val="0"/>
      <w:sz w:val="20"/>
      <w:szCs w:val="20"/>
      <w:lang w:eastAsia="de-DE" w:bidi="ar-SA"/>
    </w:rPr>
  </w:style>
  <w:style w:type="character" w:customStyle="1" w:styleId="TableChar">
    <w:name w:val="Table Char"/>
    <w:link w:val="Table"/>
    <w:rsid w:val="001B256D"/>
    <w:rPr>
      <w:rFonts w:ascii="Arial" w:hAnsi="Arial"/>
      <w:lang w:val="en-GB" w:eastAsia="de-DE" w:bidi="ar-SA"/>
    </w:rPr>
  </w:style>
  <w:style w:type="character" w:styleId="CommentReference">
    <w:name w:val="annotation reference"/>
    <w:basedOn w:val="DefaultParagraphFont"/>
    <w:semiHidden/>
    <w:rsid w:val="00057A26"/>
    <w:rPr>
      <w:sz w:val="16"/>
      <w:szCs w:val="16"/>
    </w:rPr>
  </w:style>
  <w:style w:type="paragraph" w:styleId="ListParagraph">
    <w:name w:val="List Paragraph"/>
    <w:basedOn w:val="Normal"/>
    <w:uiPriority w:val="34"/>
    <w:qFormat/>
    <w:rsid w:val="00036E46"/>
    <w:pPr>
      <w:ind w:left="720"/>
      <w:contextualSpacing/>
    </w:pPr>
  </w:style>
  <w:style w:type="character" w:customStyle="1" w:styleId="TextChar1">
    <w:name w:val="Text Char1"/>
    <w:rsid w:val="00C95D35"/>
    <w:rPr>
      <w:sz w:val="24"/>
      <w:szCs w:val="24"/>
      <w:lang w:val="en-US" w:eastAsia="en-US" w:bidi="ar-SA"/>
    </w:rPr>
  </w:style>
  <w:style w:type="paragraph" w:customStyle="1" w:styleId="Legend">
    <w:name w:val="Legend"/>
    <w:basedOn w:val="Table"/>
    <w:rsid w:val="00F03163"/>
    <w:rPr>
      <w:rFonts w:eastAsia="MS Mincho"/>
      <w:szCs w:val="24"/>
      <w:lang w:val="en-US" w:eastAsia="en-US"/>
    </w:rPr>
  </w:style>
  <w:style w:type="table" w:styleId="TableGrid">
    <w:name w:val="Table Grid"/>
    <w:basedOn w:val="TableNormal"/>
    <w:uiPriority w:val="59"/>
    <w:rsid w:val="008E7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unhideWhenUsed/>
    <w:rsid w:val="001E06D6"/>
    <w:pPr>
      <w:bidi w:val="0"/>
    </w:pPr>
    <w:rPr>
      <w:rFonts w:eastAsia="MS Mincho" w:cs="Times New Roman"/>
      <w:sz w:val="20"/>
      <w:szCs w:val="20"/>
      <w:lang w:eastAsia="ja-JP" w:bidi="ar-SA"/>
    </w:rPr>
  </w:style>
  <w:style w:type="character" w:customStyle="1" w:styleId="CommentTextChar">
    <w:name w:val="Comment Text Char"/>
    <w:basedOn w:val="DefaultParagraphFont"/>
    <w:link w:val="CommentText"/>
    <w:semiHidden/>
    <w:rsid w:val="001E06D6"/>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77111">
      <w:bodyDiv w:val="1"/>
      <w:marLeft w:val="0"/>
      <w:marRight w:val="0"/>
      <w:marTop w:val="0"/>
      <w:marBottom w:val="0"/>
      <w:divBdr>
        <w:top w:val="none" w:sz="0" w:space="0" w:color="auto"/>
        <w:left w:val="none" w:sz="0" w:space="0" w:color="auto"/>
        <w:bottom w:val="none" w:sz="0" w:space="0" w:color="auto"/>
        <w:right w:val="none" w:sz="0" w:space="0" w:color="auto"/>
      </w:divBdr>
    </w:div>
    <w:div w:id="640426060">
      <w:bodyDiv w:val="1"/>
      <w:marLeft w:val="0"/>
      <w:marRight w:val="0"/>
      <w:marTop w:val="0"/>
      <w:marBottom w:val="0"/>
      <w:divBdr>
        <w:top w:val="none" w:sz="0" w:space="0" w:color="auto"/>
        <w:left w:val="none" w:sz="0" w:space="0" w:color="auto"/>
        <w:bottom w:val="none" w:sz="0" w:space="0" w:color="auto"/>
        <w:right w:val="none" w:sz="0" w:space="0" w:color="auto"/>
      </w:divBdr>
    </w:div>
    <w:div w:id="1458525710">
      <w:bodyDiv w:val="1"/>
      <w:marLeft w:val="0"/>
      <w:marRight w:val="0"/>
      <w:marTop w:val="0"/>
      <w:marBottom w:val="0"/>
      <w:divBdr>
        <w:top w:val="none" w:sz="0" w:space="0" w:color="auto"/>
        <w:left w:val="none" w:sz="0" w:space="0" w:color="auto"/>
        <w:bottom w:val="none" w:sz="0" w:space="0" w:color="auto"/>
        <w:right w:val="none" w:sz="0" w:space="0" w:color="auto"/>
      </w:divBdr>
    </w:div>
    <w:div w:id="1546990457">
      <w:bodyDiv w:val="1"/>
      <w:marLeft w:val="0"/>
      <w:marRight w:val="0"/>
      <w:marTop w:val="0"/>
      <w:marBottom w:val="0"/>
      <w:divBdr>
        <w:top w:val="none" w:sz="0" w:space="0" w:color="auto"/>
        <w:left w:val="none" w:sz="0" w:space="0" w:color="auto"/>
        <w:bottom w:val="none" w:sz="0" w:space="0" w:color="auto"/>
        <w:right w:val="none" w:sz="0" w:space="0" w:color="auto"/>
      </w:divBdr>
    </w:div>
    <w:div w:id="1566376190">
      <w:bodyDiv w:val="1"/>
      <w:marLeft w:val="0"/>
      <w:marRight w:val="0"/>
      <w:marTop w:val="0"/>
      <w:marBottom w:val="0"/>
      <w:divBdr>
        <w:top w:val="none" w:sz="0" w:space="0" w:color="auto"/>
        <w:left w:val="none" w:sz="0" w:space="0" w:color="auto"/>
        <w:bottom w:val="none" w:sz="0" w:space="0" w:color="auto"/>
        <w:right w:val="none" w:sz="0" w:space="0" w:color="auto"/>
      </w:divBdr>
    </w:div>
    <w:div w:id="1591701200">
      <w:bodyDiv w:val="1"/>
      <w:marLeft w:val="0"/>
      <w:marRight w:val="0"/>
      <w:marTop w:val="0"/>
      <w:marBottom w:val="0"/>
      <w:divBdr>
        <w:top w:val="none" w:sz="0" w:space="0" w:color="auto"/>
        <w:left w:val="none" w:sz="0" w:space="0" w:color="auto"/>
        <w:bottom w:val="none" w:sz="0" w:space="0" w:color="auto"/>
        <w:right w:val="none" w:sz="0" w:space="0" w:color="auto"/>
      </w:divBdr>
    </w:div>
    <w:div w:id="1716150238">
      <w:bodyDiv w:val="1"/>
      <w:marLeft w:val="0"/>
      <w:marRight w:val="0"/>
      <w:marTop w:val="0"/>
      <w:marBottom w:val="0"/>
      <w:divBdr>
        <w:top w:val="none" w:sz="0" w:space="0" w:color="auto"/>
        <w:left w:val="none" w:sz="0" w:space="0" w:color="auto"/>
        <w:bottom w:val="none" w:sz="0" w:space="0" w:color="auto"/>
        <w:right w:val="none" w:sz="0" w:space="0" w:color="auto"/>
      </w:divBdr>
    </w:div>
    <w:div w:id="1856377585">
      <w:bodyDiv w:val="1"/>
      <w:marLeft w:val="0"/>
      <w:marRight w:val="0"/>
      <w:marTop w:val="0"/>
      <w:marBottom w:val="0"/>
      <w:divBdr>
        <w:top w:val="none" w:sz="0" w:space="0" w:color="auto"/>
        <w:left w:val="none" w:sz="0" w:space="0" w:color="auto"/>
        <w:bottom w:val="none" w:sz="0" w:space="0" w:color="auto"/>
        <w:right w:val="none" w:sz="0" w:space="0" w:color="auto"/>
      </w:divBdr>
    </w:div>
    <w:div w:id="20144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164448416</AutoNumber>
    <REQUESTNUMBER xmlns="43f5c83f-d7ad-4276-a107-8019a824ecd5">91510,91519</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47435,47435</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REQUESTTYPE>
    <UCOMMENTS xmlns="43f5c83f-d7ad-4276-a107-8019a824ecd5">החמרות לעלון לרופא-אינטרנט</UCOMMENTS>
    <OWNER xmlns="43f5c83f-d7ad-4276-a107-8019a824ecd5">700,700</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70</DOCUMENTTYPE>
    <LANGUAGE xmlns="43f5c83f-d7ad-4276-a107-8019a824ecd5">_</LANGUAGE>
    <FILEEXT xmlns="43f5c83f-d7ad-4276-a107-8019a824ecd5">docx</FILEEXT>
    <SAPNAME xmlns="43f5c83f-d7ad-4276-a107-8019a824ecd5">388</SAPNAME>
    <SDDocumentSource xmlns="43f5c83f-d7ad-4276-a107-8019a824ecd5" xsi:nil="true"/>
    <SDImportance xmlns="43f5c83f-d7ad-4276-a107-8019a824ecd5" xsi:nil="true"/>
    <REGISTRATIONNUMBER xmlns="43f5c83f-d7ad-4276-a107-8019a824ecd5">2460000,2640700</REGISTRATIONNUMBER>
    <SDCategories xmlns="43f5c83f-d7ad-4276-a107-8019a824ecd5" xsi:nil="true"/>
    <SDDocDate xmlns="43f5c83f-d7ad-4276-a107-8019a824ecd5">1903-03-03T06:00:01+00:00</SDDocDate>
    <DRAGOBJID xmlns="43f5c83f-d7ad-4276-a107-8019a824ecd5">2460000,2640700</DRAGOBJID>
    <mossuploaddate xmlns="43f5c83f-d7ad-4276-a107-8019a824ecd5">2014-12-21 09:15:31</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8509D-B1B5-4669-9BC3-3A5F3619DD93}"/>
</file>

<file path=customXml/itemProps2.xml><?xml version="1.0" encoding="utf-8"?>
<ds:datastoreItem xmlns:ds="http://schemas.openxmlformats.org/officeDocument/2006/customXml" ds:itemID="{848F755A-C910-4D5B-9363-D24F7EF78F41}"/>
</file>

<file path=customXml/itemProps3.xml><?xml version="1.0" encoding="utf-8"?>
<ds:datastoreItem xmlns:ds="http://schemas.openxmlformats.org/officeDocument/2006/customXml" ds:itemID="{F32F8B07-4DCD-4073-840E-14DBF42BEC84}"/>
</file>

<file path=customXml/itemProps4.xml><?xml version="1.0" encoding="utf-8"?>
<ds:datastoreItem xmlns:ds="http://schemas.openxmlformats.org/officeDocument/2006/customXml" ds:itemID="{19931B5A-B91C-4814-BC19-B0A42C6441C0}"/>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1713</Characters>
  <Application>Microsoft Office Word</Application>
  <DocSecurity>0</DocSecurity>
  <Lines>14</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הודעה על החמרה  ( מידע בטיחות)  בעלון לצרכן</vt:lpstr>
      <vt:lpstr>הודעה על החמרה  ( מידע בטיחות)  בעלון לצרכן </vt:lpstr>
    </vt:vector>
  </TitlesOfParts>
  <Company>Ministry of Health</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החמרות לעלון לרופא-אינטרנט</dc:title>
  <dc:creator>g</dc:creator>
  <cp:lastModifiedBy>Davidovich, Roni</cp:lastModifiedBy>
  <cp:revision>3</cp:revision>
  <cp:lastPrinted>2013-11-03T13:17:00Z</cp:lastPrinted>
  <dcterms:created xsi:type="dcterms:W3CDTF">2014-02-13T13:47:00Z</dcterms:created>
  <dcterms:modified xsi:type="dcterms:W3CDTF">2014-02-13T13:48:00Z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