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742" w:rsidRPr="00205254" w:rsidRDefault="009D6601" w:rsidP="00173742">
      <w:pPr>
        <w:rPr>
          <w:rFonts w:ascii="DejaVu Sans" w:hAnsi="DejaVu Sans" w:cs="DejaVu Sans"/>
          <w:color w:val="FFFFFF" w:themeColor="background1"/>
          <w:sz w:val="28"/>
          <w:szCs w:val="28"/>
          <w:rtl/>
        </w:rPr>
      </w:pPr>
      <w:r>
        <w:rPr>
          <w:rFonts w:hint="cs"/>
          <w:color w:val="FFFFFF" w:themeColor="background1"/>
          <w:rtl/>
        </w:rPr>
        <w:t xml:space="preserve">          </w:t>
      </w:r>
      <w:r w:rsidRPr="009D6601">
        <w:rPr>
          <w:rFonts w:hint="cs"/>
          <w:color w:val="FFFFFF" w:themeColor="background1"/>
          <w:rtl/>
        </w:rPr>
        <w:t xml:space="preserve">     </w:t>
      </w:r>
      <w:r w:rsidRPr="00205254">
        <w:rPr>
          <w:rFonts w:ascii="DejaVu Sans" w:hAnsi="DejaVu Sans" w:cs="DejaVu Sans"/>
          <w:color w:val="FFFFFF" w:themeColor="background1"/>
          <w:sz w:val="28"/>
          <w:szCs w:val="28"/>
          <w:highlight w:val="black"/>
          <w:rtl/>
        </w:rPr>
        <w:t>הודעה על החמרה ( מידע בטיחות ) בעלון לצרכן</w:t>
      </w:r>
      <w:r w:rsidRPr="00205254">
        <w:rPr>
          <w:rFonts w:ascii="DejaVu Sans" w:hAnsi="DejaVu Sans" w:cs="DejaVu Sans"/>
          <w:color w:val="FFFFFF" w:themeColor="background1"/>
          <w:sz w:val="28"/>
          <w:szCs w:val="28"/>
          <w:rtl/>
        </w:rPr>
        <w:t xml:space="preserve"> </w:t>
      </w:r>
      <w:r w:rsidR="00173742" w:rsidRPr="00205254">
        <w:rPr>
          <w:rFonts w:ascii="DejaVu Sans" w:hAnsi="DejaVu Sans" w:cs="DejaVu Sans"/>
          <w:color w:val="FFFFFF" w:themeColor="background1"/>
          <w:sz w:val="28"/>
          <w:szCs w:val="28"/>
          <w:rtl/>
        </w:rPr>
        <w:t xml:space="preserve"> </w:t>
      </w:r>
    </w:p>
    <w:p w:rsidR="00E81159" w:rsidRPr="00205254" w:rsidRDefault="00576DEA" w:rsidP="00982852">
      <w:pPr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תאריך  </w:t>
      </w:r>
      <w:r w:rsidR="003F53F8">
        <w:rPr>
          <w:rFonts w:cs="David" w:hint="cs"/>
          <w:b/>
          <w:bCs/>
          <w:sz w:val="28"/>
          <w:szCs w:val="28"/>
          <w:u w:val="single"/>
          <w:rtl/>
        </w:rPr>
        <w:t>2</w:t>
      </w:r>
      <w:r w:rsidR="00982852">
        <w:rPr>
          <w:rFonts w:cs="David" w:hint="cs"/>
          <w:b/>
          <w:bCs/>
          <w:sz w:val="28"/>
          <w:szCs w:val="28"/>
          <w:u w:val="single"/>
          <w:rtl/>
        </w:rPr>
        <w:t>3</w:t>
      </w:r>
      <w:r w:rsidR="009E12C6">
        <w:rPr>
          <w:rFonts w:cs="David" w:hint="cs"/>
          <w:b/>
          <w:bCs/>
          <w:sz w:val="28"/>
          <w:szCs w:val="28"/>
          <w:u w:val="single"/>
          <w:rtl/>
        </w:rPr>
        <w:t>-0</w:t>
      </w:r>
      <w:r w:rsidR="003F53F8">
        <w:rPr>
          <w:rFonts w:cs="David" w:hint="cs"/>
          <w:b/>
          <w:bCs/>
          <w:sz w:val="28"/>
          <w:szCs w:val="28"/>
          <w:u w:val="single"/>
          <w:rtl/>
        </w:rPr>
        <w:t>8</w:t>
      </w:r>
      <w:r w:rsidR="00250AC1" w:rsidRPr="00250AC1">
        <w:rPr>
          <w:rFonts w:cs="David" w:hint="cs"/>
          <w:b/>
          <w:bCs/>
          <w:sz w:val="28"/>
          <w:szCs w:val="28"/>
          <w:u w:val="single"/>
          <w:rtl/>
        </w:rPr>
        <w:t>-2016</w:t>
      </w:r>
    </w:p>
    <w:p w:rsidR="009D6601" w:rsidRDefault="009D6601" w:rsidP="00576DEA">
      <w:pPr>
        <w:rPr>
          <w:rFonts w:cs="David"/>
          <w:b/>
          <w:bCs/>
          <w:sz w:val="28"/>
          <w:szCs w:val="28"/>
        </w:rPr>
      </w:pPr>
      <w:r w:rsidRPr="00205254">
        <w:rPr>
          <w:rFonts w:cs="David" w:hint="cs"/>
          <w:b/>
          <w:bCs/>
          <w:sz w:val="28"/>
          <w:szCs w:val="28"/>
          <w:rtl/>
        </w:rPr>
        <w:t>שם תכשיר באנגלית ומספר הרישום</w:t>
      </w:r>
      <w:r w:rsidR="00576DEA">
        <w:rPr>
          <w:rFonts w:cs="David" w:hint="cs"/>
          <w:b/>
          <w:bCs/>
          <w:sz w:val="28"/>
          <w:szCs w:val="28"/>
          <w:rtl/>
        </w:rPr>
        <w:t xml:space="preserve">  </w:t>
      </w:r>
    </w:p>
    <w:tbl>
      <w:tblPr>
        <w:tblStyle w:val="a3"/>
        <w:bidiVisual/>
        <w:tblW w:w="9407" w:type="dxa"/>
        <w:tblLook w:val="04A0" w:firstRow="1" w:lastRow="0" w:firstColumn="1" w:lastColumn="0" w:noHBand="0" w:noVBand="1"/>
      </w:tblPr>
      <w:tblGrid>
        <w:gridCol w:w="4445"/>
        <w:gridCol w:w="4962"/>
      </w:tblGrid>
      <w:tr w:rsidR="00576DEA" w:rsidTr="00576DEA">
        <w:tc>
          <w:tcPr>
            <w:tcW w:w="4445" w:type="dxa"/>
          </w:tcPr>
          <w:p w:rsidR="00576DEA" w:rsidRDefault="00576DEA" w:rsidP="00576DEA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                     </w:t>
            </w:r>
            <w:r w:rsidR="000B0CBB">
              <w:rPr>
                <w:rFonts w:cs="David" w:hint="cs"/>
                <w:b/>
                <w:bCs/>
                <w:sz w:val="28"/>
                <w:szCs w:val="28"/>
                <w:rtl/>
              </w:rPr>
              <w:t>מספר רישום</w:t>
            </w:r>
          </w:p>
        </w:tc>
        <w:tc>
          <w:tcPr>
            <w:tcW w:w="4962" w:type="dxa"/>
          </w:tcPr>
          <w:p w:rsidR="00576DEA" w:rsidRDefault="000B0CBB" w:rsidP="00576DEA">
            <w:pPr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                שם תכשיר</w:t>
            </w:r>
          </w:p>
        </w:tc>
      </w:tr>
      <w:tr w:rsidR="00576DEA" w:rsidTr="00576DEA">
        <w:tc>
          <w:tcPr>
            <w:tcW w:w="4445" w:type="dxa"/>
          </w:tcPr>
          <w:p w:rsidR="00576DEA" w:rsidRDefault="003F53F8" w:rsidP="003F53F8">
            <w:pPr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022-0</w:t>
            </w:r>
            <w:r w:rsidR="00250AC1">
              <w:rPr>
                <w:rFonts w:cs="David" w:hint="cs"/>
                <w:b/>
                <w:bCs/>
                <w:sz w:val="28"/>
                <w:szCs w:val="28"/>
                <w:rtl/>
              </w:rPr>
              <w:t>9-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20913</w:t>
            </w:r>
            <w:r w:rsidR="00250AC1">
              <w:rPr>
                <w:rFonts w:cs="David" w:hint="cs"/>
                <w:b/>
                <w:bCs/>
                <w:sz w:val="28"/>
                <w:szCs w:val="28"/>
                <w:rtl/>
              </w:rPr>
              <w:t>-0</w:t>
            </w: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0</w:t>
            </w:r>
          </w:p>
        </w:tc>
        <w:tc>
          <w:tcPr>
            <w:tcW w:w="4962" w:type="dxa"/>
          </w:tcPr>
          <w:p w:rsidR="00576DEA" w:rsidRDefault="003F53F8" w:rsidP="00250AC1">
            <w:pPr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/>
                <w:b/>
                <w:bCs/>
                <w:sz w:val="28"/>
                <w:szCs w:val="28"/>
              </w:rPr>
              <w:t>REKOD TABLETS</w:t>
            </w:r>
          </w:p>
        </w:tc>
      </w:tr>
    </w:tbl>
    <w:p w:rsidR="009D6601" w:rsidRPr="00205254" w:rsidRDefault="009D6601">
      <w:pPr>
        <w:rPr>
          <w:rFonts w:cs="David"/>
          <w:b/>
          <w:bCs/>
          <w:sz w:val="28"/>
          <w:szCs w:val="28"/>
          <w:rtl/>
        </w:rPr>
      </w:pPr>
      <w:r w:rsidRPr="00205254">
        <w:rPr>
          <w:rFonts w:cs="David" w:hint="cs"/>
          <w:b/>
          <w:bCs/>
          <w:sz w:val="28"/>
          <w:szCs w:val="28"/>
          <w:rtl/>
        </w:rPr>
        <w:t xml:space="preserve">שם בעל הרישום  </w:t>
      </w:r>
      <w:r w:rsidRPr="00205254">
        <w:rPr>
          <w:rFonts w:cs="David" w:hint="cs"/>
          <w:b/>
          <w:bCs/>
          <w:sz w:val="28"/>
          <w:szCs w:val="28"/>
          <w:u w:val="single"/>
          <w:rtl/>
        </w:rPr>
        <w:t>רקח תעשייה פרמצבטית בע"מ</w:t>
      </w:r>
    </w:p>
    <w:p w:rsidR="009D6601" w:rsidRPr="00205254" w:rsidRDefault="009D6601">
      <w:pPr>
        <w:rPr>
          <w:rFonts w:ascii="DejaVu Sans" w:hAnsi="DejaVu Sans" w:cs="DejaVu Sans"/>
          <w:b/>
          <w:bCs/>
          <w:color w:val="FF0000"/>
          <w:sz w:val="28"/>
          <w:szCs w:val="28"/>
          <w:rtl/>
        </w:rPr>
      </w:pPr>
      <w:r>
        <w:rPr>
          <w:rFonts w:hint="cs"/>
          <w:b/>
          <w:bCs/>
          <w:color w:val="FF0000"/>
          <w:sz w:val="28"/>
          <w:szCs w:val="28"/>
          <w:rtl/>
        </w:rPr>
        <w:t xml:space="preserve">                 </w:t>
      </w:r>
      <w:r w:rsidRPr="00205254">
        <w:rPr>
          <w:rFonts w:ascii="DejaVu Sans" w:hAnsi="DejaVu Sans" w:cs="DejaVu Sans"/>
          <w:b/>
          <w:bCs/>
          <w:color w:val="FF0000"/>
          <w:sz w:val="28"/>
          <w:szCs w:val="28"/>
          <w:rtl/>
        </w:rPr>
        <w:t>טופס זה מיועד לפרוט ההחמרות בלבד</w:t>
      </w:r>
      <w:r w:rsidR="001D1B25">
        <w:rPr>
          <w:rFonts w:ascii="DejaVu Sans" w:hAnsi="DejaVu Sans" w:cs="DejaVu Sans" w:hint="cs"/>
          <w:b/>
          <w:bCs/>
          <w:color w:val="FF0000"/>
          <w:sz w:val="28"/>
          <w:szCs w:val="28"/>
          <w:rtl/>
        </w:rPr>
        <w:t xml:space="preserve"> !</w:t>
      </w:r>
      <w:r w:rsidRPr="00205254">
        <w:rPr>
          <w:rFonts w:ascii="DejaVu Sans" w:hAnsi="DejaVu Sans" w:cs="DejaVu Sans"/>
          <w:b/>
          <w:bCs/>
          <w:color w:val="FF0000"/>
          <w:sz w:val="28"/>
          <w:szCs w:val="28"/>
          <w:rtl/>
        </w:rPr>
        <w:t xml:space="preserve"> </w:t>
      </w:r>
    </w:p>
    <w:tbl>
      <w:tblPr>
        <w:bidiVisual/>
        <w:tblW w:w="990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02"/>
      </w:tblGrid>
      <w:tr w:rsidR="00067B66" w:rsidRPr="00067B66" w:rsidTr="00376944">
        <w:trPr>
          <w:cantSplit/>
        </w:trPr>
        <w:tc>
          <w:tcPr>
            <w:tcW w:w="9902" w:type="dxa"/>
            <w:tcBorders>
              <w:bottom w:val="single" w:sz="24" w:space="0" w:color="auto"/>
              <w:right w:val="single" w:sz="4" w:space="0" w:color="auto"/>
            </w:tcBorders>
            <w:shd w:val="pct12" w:color="auto" w:fill="FFFFFF"/>
            <w:noWrap/>
          </w:tcPr>
          <w:p w:rsidR="00067B66" w:rsidRPr="00067B66" w:rsidRDefault="00067B66" w:rsidP="00067B66">
            <w:pPr>
              <w:ind w:right="-567"/>
              <w:jc w:val="center"/>
              <w:rPr>
                <w:rFonts w:ascii="Calibri" w:eastAsia="Calibri" w:hAnsi="Calibri" w:cs="David Transparent"/>
                <w:b/>
                <w:bCs/>
                <w:sz w:val="28"/>
                <w:szCs w:val="28"/>
                <w:rtl/>
              </w:rPr>
            </w:pPr>
            <w:r w:rsidRPr="00067B66">
              <w:rPr>
                <w:rFonts w:ascii="Calibri" w:eastAsia="Calibri" w:hAnsi="Calibri" w:cs="David Transparent" w:hint="cs"/>
                <w:b/>
                <w:bCs/>
                <w:sz w:val="28"/>
                <w:szCs w:val="28"/>
                <w:rtl/>
              </w:rPr>
              <w:t xml:space="preserve">ההחמרות המבוקשות </w:t>
            </w:r>
          </w:p>
        </w:tc>
      </w:tr>
    </w:tbl>
    <w:tbl>
      <w:tblPr>
        <w:tblStyle w:val="a3"/>
        <w:bidiVisual/>
        <w:tblW w:w="10101" w:type="dxa"/>
        <w:tblLayout w:type="fixed"/>
        <w:tblLook w:val="04A0" w:firstRow="1" w:lastRow="0" w:firstColumn="1" w:lastColumn="0" w:noHBand="0" w:noVBand="1"/>
      </w:tblPr>
      <w:tblGrid>
        <w:gridCol w:w="1431"/>
        <w:gridCol w:w="3439"/>
        <w:gridCol w:w="5231"/>
      </w:tblGrid>
      <w:tr w:rsidR="00E81159" w:rsidRPr="00C921EC" w:rsidTr="00E4244C">
        <w:trPr>
          <w:trHeight w:val="335"/>
        </w:trPr>
        <w:tc>
          <w:tcPr>
            <w:tcW w:w="1431" w:type="dxa"/>
          </w:tcPr>
          <w:p w:rsidR="00E81159" w:rsidRPr="00C921EC" w:rsidRDefault="00E81159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C921EC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פרק בעלון </w:t>
            </w:r>
          </w:p>
        </w:tc>
        <w:tc>
          <w:tcPr>
            <w:tcW w:w="3439" w:type="dxa"/>
          </w:tcPr>
          <w:p w:rsidR="00E81159" w:rsidRPr="00C921EC" w:rsidRDefault="00E81159">
            <w:pPr>
              <w:rPr>
                <w:rFonts w:ascii="Arial" w:hAnsi="Arial" w:cs="Arial"/>
                <w:b/>
                <w:bCs/>
                <w:rtl/>
              </w:rPr>
            </w:pPr>
            <w:r w:rsidRPr="00C921EC">
              <w:rPr>
                <w:rFonts w:ascii="Arial" w:hAnsi="Arial" w:cs="Arial"/>
                <w:b/>
                <w:bCs/>
                <w:rtl/>
              </w:rPr>
              <w:t xml:space="preserve">טקסט נוכחי </w:t>
            </w:r>
          </w:p>
        </w:tc>
        <w:tc>
          <w:tcPr>
            <w:tcW w:w="5231" w:type="dxa"/>
          </w:tcPr>
          <w:p w:rsidR="00E81159" w:rsidRPr="00C921EC" w:rsidRDefault="00E81159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  <w:r w:rsidRPr="00C921EC">
              <w:rPr>
                <w:rFonts w:ascii="Arial" w:hAnsi="Arial" w:cs="Arial"/>
                <w:b/>
                <w:bCs/>
                <w:sz w:val="24"/>
                <w:szCs w:val="24"/>
                <w:rtl/>
              </w:rPr>
              <w:t xml:space="preserve">טקסט חדש </w:t>
            </w:r>
          </w:p>
        </w:tc>
      </w:tr>
      <w:tr w:rsidR="00FC4E40" w:rsidRPr="00C921EC" w:rsidTr="00E4244C">
        <w:trPr>
          <w:trHeight w:val="335"/>
        </w:trPr>
        <w:tc>
          <w:tcPr>
            <w:tcW w:w="1431" w:type="dxa"/>
          </w:tcPr>
          <w:p w:rsidR="00FC4E40" w:rsidRPr="00C921EC" w:rsidRDefault="00FC4E40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C921EC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מבוא</w:t>
            </w:r>
          </w:p>
        </w:tc>
        <w:tc>
          <w:tcPr>
            <w:tcW w:w="3439" w:type="dxa"/>
          </w:tcPr>
          <w:p w:rsidR="0012513F" w:rsidRPr="00C921EC" w:rsidRDefault="0012513F" w:rsidP="0012513F">
            <w:pPr>
              <w:widowControl w:val="0"/>
              <w:autoSpaceDE w:val="0"/>
              <w:autoSpaceDN w:val="0"/>
              <w:adjustRightInd w:val="0"/>
              <w:spacing w:after="57" w:line="460" w:lineRule="atLeast"/>
              <w:jc w:val="center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</w:pPr>
          </w:p>
          <w:p w:rsidR="008B6251" w:rsidRPr="008B6251" w:rsidRDefault="008B6251" w:rsidP="008B6251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</w:pP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תרופות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המכילות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קודאין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ישמשו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רק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לטיפול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בכאב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חריף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(שמשכו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קצר)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בעוצמה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בינונית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בקרב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ילדים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מעל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גיל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12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שנים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ורק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באם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לא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ניתן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לטפל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בכאב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באמצעות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משככי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כאבים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כגון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פרצטמול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או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איבופרופן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וזאת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לאור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העובדה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שימוש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בקודאין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עשוי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להגביר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את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הסיכון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לדיכוי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נשימתי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>.</w:t>
            </w:r>
          </w:p>
          <w:p w:rsidR="00FC4E40" w:rsidRPr="00C921EC" w:rsidRDefault="00FC4E40">
            <w:pPr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5231" w:type="dxa"/>
          </w:tcPr>
          <w:p w:rsidR="00FC4E40" w:rsidRPr="00C921EC" w:rsidRDefault="00FC4E40" w:rsidP="00FC4E40">
            <w:pPr>
              <w:widowControl w:val="0"/>
              <w:autoSpaceDE w:val="0"/>
              <w:autoSpaceDN w:val="0"/>
              <w:adjustRightInd w:val="0"/>
              <w:spacing w:after="57" w:line="460" w:lineRule="atLeast"/>
              <w:jc w:val="center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</w:pPr>
          </w:p>
          <w:p w:rsidR="00FC4E40" w:rsidRPr="00C921EC" w:rsidRDefault="00FC4E40" w:rsidP="00441A4B">
            <w:pPr>
              <w:spacing w:after="160" w:line="259" w:lineRule="auto"/>
              <w:rPr>
                <w:rFonts w:ascii="Arial" w:eastAsia="Times New Roman" w:hAnsi="Arial" w:cs="Arial"/>
                <w:rtl/>
                <w:lang w:val="fr-FR" w:eastAsia="fr-FR"/>
              </w:rPr>
            </w:pPr>
            <w:r w:rsidRPr="00B9666E">
              <w:rPr>
                <w:rFonts w:ascii="Arial" w:eastAsia="Times New Roman" w:hAnsi="Arial" w:cs="Arial"/>
                <w:b/>
                <w:bCs/>
                <w:highlight w:val="green"/>
                <w:u w:val="single"/>
                <w:rtl/>
                <w:lang w:val="fr-FR" w:eastAsia="fr-FR"/>
              </w:rPr>
              <w:t>הבהרה לגבי לטיפול בכאב</w:t>
            </w:r>
            <w:r w:rsidRPr="00B9666E">
              <w:rPr>
                <w:rFonts w:ascii="Arial" w:eastAsia="Times New Roman" w:hAnsi="Arial" w:cs="Arial"/>
                <w:b/>
                <w:bCs/>
                <w:highlight w:val="green"/>
                <w:rtl/>
                <w:lang w:val="fr-FR" w:eastAsia="fr-FR"/>
              </w:rPr>
              <w:t>:</w:t>
            </w:r>
            <w:r w:rsidRPr="00C921EC">
              <w:rPr>
                <w:rFonts w:ascii="Arial" w:eastAsia="Times New Roman" w:hAnsi="Arial" w:cs="Arial"/>
                <w:b/>
                <w:bCs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תרופות המכילות קודאין ישמשו רק לטיפול בכאב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 xml:space="preserve">אקוטי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(שמשכו קצר)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highlight w:val="green"/>
                <w:rtl/>
                <w:lang w:eastAsia="fr-FR"/>
              </w:rPr>
              <w:t>בעוצמה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 xml:space="preserve"> קלה עד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highlight w:val="green"/>
                <w:rtl/>
                <w:lang w:eastAsia="fr-FR"/>
              </w:rPr>
              <w:t xml:space="preserve">בינונית 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 xml:space="preserve"> רק במטופלים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highlight w:val="green"/>
                <w:rtl/>
                <w:lang w:eastAsia="fr-FR"/>
              </w:rPr>
              <w:t>מעל גיל 12 שנים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,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ורק ב</w:t>
            </w:r>
            <w:r w:rsidR="00441A4B"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אם לא ניתן לטפל בכאב באמצעות משככי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כאבים כגון פרצטמול או איבופרופן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. 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וזאת לאור העובדה כי שימוש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בקודאין  עלול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 להגביר את הסיכו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>ן</w:t>
            </w:r>
            <w:r w:rsidRPr="00C921EC">
              <w:rPr>
                <w:rFonts w:ascii="Arial" w:eastAsia="Times New Roman" w:hAnsi="Arial" w:cs="Arial"/>
                <w:strike/>
                <w:rtl/>
                <w:lang w:val="fr-FR" w:eastAsia="fr-FR"/>
              </w:rPr>
              <w:t>י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לדיכוי נשימתי.</w:t>
            </w:r>
          </w:p>
          <w:p w:rsidR="00FC4E40" w:rsidRPr="00C921EC" w:rsidRDefault="00FC4E40">
            <w:pPr>
              <w:rPr>
                <w:rFonts w:ascii="Arial" w:hAnsi="Arial" w:cs="Arial"/>
                <w:b/>
                <w:bCs/>
                <w:sz w:val="24"/>
                <w:szCs w:val="24"/>
                <w:rtl/>
              </w:rPr>
            </w:pPr>
          </w:p>
        </w:tc>
      </w:tr>
      <w:tr w:rsidR="0012513F" w:rsidRPr="00C921EC" w:rsidTr="00E4244C">
        <w:trPr>
          <w:trHeight w:val="1244"/>
        </w:trPr>
        <w:tc>
          <w:tcPr>
            <w:tcW w:w="1431" w:type="dxa"/>
          </w:tcPr>
          <w:p w:rsidR="0012513F" w:rsidRPr="00C921EC" w:rsidRDefault="0012513F" w:rsidP="00EB6FC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C921EC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 xml:space="preserve">  למה מיועדת התרופה</w:t>
            </w:r>
          </w:p>
        </w:tc>
        <w:tc>
          <w:tcPr>
            <w:tcW w:w="3439" w:type="dxa"/>
          </w:tcPr>
          <w:p w:rsidR="008B6251" w:rsidRPr="008B6251" w:rsidRDefault="008B6251" w:rsidP="008B6251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</w:pP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התרופה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מיועדת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לשיכוך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כאבים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ודיכוי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שיעול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יבש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>.</w:t>
            </w:r>
          </w:p>
          <w:p w:rsidR="0012513F" w:rsidRPr="00C921EC" w:rsidRDefault="0012513F" w:rsidP="00253AE9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hAnsi="Arial" w:cs="Arial"/>
                <w:strike/>
                <w:rtl/>
              </w:rPr>
            </w:pPr>
          </w:p>
        </w:tc>
        <w:tc>
          <w:tcPr>
            <w:tcW w:w="5231" w:type="dxa"/>
          </w:tcPr>
          <w:p w:rsidR="0012513F" w:rsidRPr="00C921EC" w:rsidRDefault="0012513F" w:rsidP="00253AE9">
            <w:pPr>
              <w:spacing w:after="160" w:line="259" w:lineRule="auto"/>
              <w:outlineLvl w:val="0"/>
              <w:rPr>
                <w:rFonts w:ascii="Arial" w:eastAsia="Times New Roman" w:hAnsi="Arial" w:cs="Arial"/>
                <w:rtl/>
                <w:lang w:val="fr-FR" w:eastAsia="fr-FR"/>
              </w:rPr>
            </w:pP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התרופה מיועדת לשיכוך כאבים 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>בעוצמה קלה עד בינונית ולהקלת סימפטומים של  שיעול יבש</w:t>
            </w:r>
            <w:r w:rsidRPr="00C921EC">
              <w:rPr>
                <w:rFonts w:ascii="Arial" w:eastAsia="Times New Roman" w:hAnsi="Arial" w:cs="Arial"/>
                <w:w w:val="80"/>
                <w:lang w:eastAsia="fr-FR" w:bidi="ar-SA"/>
              </w:rPr>
              <w:t>.</w:t>
            </w:r>
          </w:p>
        </w:tc>
      </w:tr>
      <w:tr w:rsidR="00595C6F" w:rsidRPr="00C921EC" w:rsidTr="00E4244C">
        <w:trPr>
          <w:trHeight w:val="1244"/>
        </w:trPr>
        <w:tc>
          <w:tcPr>
            <w:tcW w:w="1431" w:type="dxa"/>
          </w:tcPr>
          <w:p w:rsidR="00595C6F" w:rsidRPr="00C921EC" w:rsidRDefault="00595C6F" w:rsidP="00595C6F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</w:pP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  <w:t>אזהרות</w:t>
            </w: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lang w:bidi="ar-YE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  <w:t>מיוחדות</w:t>
            </w: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lang w:bidi="ar-YE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  <w:t>הנוגעות</w:t>
            </w: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lang w:bidi="ar-YE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  <w:t>לשימוש</w:t>
            </w: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lang w:bidi="ar-YE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  <w:t>בתרופה</w:t>
            </w:r>
          </w:p>
          <w:p w:rsidR="00595C6F" w:rsidRPr="00C921EC" w:rsidRDefault="00595C6F" w:rsidP="00EB6FCC">
            <w:pPr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439" w:type="dxa"/>
          </w:tcPr>
          <w:p w:rsidR="008B6251" w:rsidRPr="008B6251" w:rsidRDefault="008B6251" w:rsidP="008B6251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</w:pPr>
          </w:p>
          <w:p w:rsidR="008B6251" w:rsidRPr="008B6251" w:rsidRDefault="008B6251" w:rsidP="008B6251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 w:bidi="ar-SA"/>
              </w:rPr>
            </w:pP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תרופות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המכילות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קודאין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ישמשו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רק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לטיפול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בכאב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חריף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(שמשכו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קצר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) בעוצמה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בינונית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בקרב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ילדים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מעל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גיל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12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שנים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ורק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באם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לא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ניתן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לטפל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בכאב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באמצעות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משככי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כאבים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כגון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פרצטמול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או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איבופרופן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וזאת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לאור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העובדה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שימוש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בקודאין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עשוי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להגביר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את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הסיכון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לדיכוי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נשימתי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>.</w:t>
            </w:r>
          </w:p>
          <w:p w:rsidR="008B6251" w:rsidRPr="008B6251" w:rsidRDefault="008B6251" w:rsidP="008B6251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val="fr-FR" w:eastAsia="fr-FR" w:bidi="ar-SA"/>
              </w:rPr>
            </w:pPr>
          </w:p>
          <w:p w:rsidR="00595C6F" w:rsidRPr="00C921EC" w:rsidRDefault="00595C6F" w:rsidP="008B6251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Style w:val="a5"/>
                <w:rFonts w:ascii="Arial" w:hAnsi="Arial" w:cs="Arial"/>
              </w:rPr>
            </w:pPr>
          </w:p>
        </w:tc>
        <w:tc>
          <w:tcPr>
            <w:tcW w:w="5231" w:type="dxa"/>
          </w:tcPr>
          <w:p w:rsidR="0012513F" w:rsidRPr="00C921EC" w:rsidRDefault="0012513F" w:rsidP="00253AE9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strike/>
                <w:color w:val="000000"/>
                <w:w w:val="80"/>
                <w:sz w:val="24"/>
                <w:szCs w:val="24"/>
                <w:rtl/>
                <w:lang w:eastAsia="fr-FR"/>
              </w:rPr>
            </w:pPr>
          </w:p>
          <w:p w:rsidR="0012513F" w:rsidRPr="00C921EC" w:rsidRDefault="0012513F" w:rsidP="00441A4B">
            <w:pPr>
              <w:spacing w:after="160" w:line="259" w:lineRule="auto"/>
              <w:rPr>
                <w:rFonts w:ascii="Arial" w:eastAsia="Times New Roman" w:hAnsi="Arial" w:cs="Arial"/>
                <w:rtl/>
                <w:lang w:val="fr-FR" w:eastAsia="fr-FR"/>
              </w:rPr>
            </w:pP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תרופות המכילות קודאין ישמשו רק לטיפול בכאב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>אקוטי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(שמשכו קצר)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highlight w:val="green"/>
                <w:rtl/>
                <w:lang w:eastAsia="fr-FR"/>
              </w:rPr>
              <w:t>בעוצמה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 xml:space="preserve"> קלה עד </w:t>
            </w:r>
            <w:r w:rsidR="00441A4B"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highlight w:val="green"/>
                <w:rtl/>
                <w:lang w:eastAsia="fr-FR"/>
              </w:rPr>
              <w:t>בינונית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 xml:space="preserve"> רק במטופלים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highlight w:val="green"/>
                <w:rtl/>
                <w:lang w:eastAsia="fr-FR"/>
              </w:rPr>
              <w:t>מעל גיל 12 שנים</w:t>
            </w:r>
            <w:r w:rsidRPr="00C921EC">
              <w:rPr>
                <w:rFonts w:ascii="Arial" w:eastAsia="Times New Roman" w:hAnsi="Arial" w:cs="Arial"/>
                <w:highlight w:val="green"/>
                <w:rtl/>
                <w:lang w:val="fr-FR" w:eastAsia="fr-FR"/>
              </w:rPr>
              <w:t>,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ורק ב</w:t>
            </w:r>
            <w:r w:rsidR="00441A4B"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אם לא ניתן לטפל בכאב באמצעות משככי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כאבים כגון פרצטמול או איבופרופן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.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וזאת לאור העובדה כי שימוש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 בקודאין עלול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 להגביר את הסיכו</w:t>
            </w:r>
            <w:r w:rsidRPr="00C921EC">
              <w:rPr>
                <w:rFonts w:ascii="Arial" w:eastAsia="Times New Roman" w:hAnsi="Arial" w:cs="Arial"/>
                <w:rtl/>
                <w:lang w:val="fr-FR" w:eastAsia="fr-FR"/>
              </w:rPr>
              <w:t xml:space="preserve">ן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לדיכוי נשימתי.</w:t>
            </w:r>
          </w:p>
          <w:p w:rsidR="00595C6F" w:rsidRPr="00C921EC" w:rsidRDefault="00595C6F" w:rsidP="00595C6F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ind w:left="671" w:right="52"/>
              <w:textAlignment w:val="center"/>
              <w:rPr>
                <w:rFonts w:ascii="Arial" w:eastAsia="Times New Roman" w:hAnsi="Arial" w:cs="Arial"/>
                <w:smallCaps/>
                <w:color w:val="000000"/>
                <w:spacing w:val="5"/>
                <w:rtl/>
              </w:rPr>
            </w:pPr>
          </w:p>
        </w:tc>
      </w:tr>
      <w:tr w:rsidR="00EB6FCC" w:rsidRPr="00C921EC" w:rsidTr="00E4244C">
        <w:trPr>
          <w:trHeight w:val="1244"/>
        </w:trPr>
        <w:tc>
          <w:tcPr>
            <w:tcW w:w="1431" w:type="dxa"/>
          </w:tcPr>
          <w:p w:rsidR="00EB6FCC" w:rsidRPr="00C921EC" w:rsidRDefault="0012513F" w:rsidP="0012513F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C921EC">
              <w:rPr>
                <w:rFonts w:ascii="Arial" w:hAnsi="Arial" w:cs="Arial"/>
                <w:b/>
                <w:bCs/>
                <w:sz w:val="28"/>
                <w:szCs w:val="28"/>
                <w:rtl/>
              </w:rPr>
              <w:t>כיצד תשתמש בתרופה</w:t>
            </w:r>
          </w:p>
        </w:tc>
        <w:tc>
          <w:tcPr>
            <w:tcW w:w="3439" w:type="dxa"/>
          </w:tcPr>
          <w:p w:rsidR="008B6251" w:rsidRPr="008B6251" w:rsidRDefault="008B6251" w:rsidP="008B6251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</w:pPr>
          </w:p>
          <w:p w:rsidR="008B6251" w:rsidRPr="008B6251" w:rsidRDefault="008B6251" w:rsidP="00C921EC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/>
              </w:rPr>
            </w:pP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מינון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מקובל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בהעדר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הוראה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אחרת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מהרופא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: </w:t>
            </w:r>
            <w:r w:rsidR="00C921EC">
              <w:rPr>
                <w:rFonts w:ascii="Arial" w:eastAsia="Times New Roman" w:hAnsi="Arial" w:cs="Arial" w:hint="cs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למבוגרים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וילדים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מעל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גיל 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/>
              </w:rPr>
              <w:t>: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12</w:t>
            </w:r>
            <w:r w:rsidRPr="008B6251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   </w:t>
            </w:r>
          </w:p>
          <w:p w:rsidR="00EB6FCC" w:rsidRPr="00C921EC" w:rsidRDefault="008B6251" w:rsidP="00253AE9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Style w:val="a5"/>
                <w:rFonts w:ascii="Arial" w:hAnsi="Arial" w:cs="Arial"/>
              </w:rPr>
            </w:pP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1-2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טבליות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כל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4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שעות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ולא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יותר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מ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6-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טבליות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ליממה</w:t>
            </w:r>
            <w:r w:rsidRPr="008B6251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>.</w:t>
            </w:r>
          </w:p>
        </w:tc>
        <w:tc>
          <w:tcPr>
            <w:tcW w:w="5231" w:type="dxa"/>
          </w:tcPr>
          <w:p w:rsidR="0012513F" w:rsidRPr="00C921EC" w:rsidRDefault="0012513F" w:rsidP="0012513F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</w:pP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מינון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מקובל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בהעדר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הוראה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אחרת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מהרופא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: </w:t>
            </w:r>
          </w:p>
          <w:p w:rsidR="0012513F" w:rsidRPr="00C921EC" w:rsidRDefault="0012513F" w:rsidP="0012513F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/>
              </w:rPr>
            </w:pP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למבוגרים,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highlight w:val="green"/>
                <w:rtl/>
                <w:lang w:eastAsia="fr-FR"/>
              </w:rPr>
              <w:t>מתבגרים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וילדים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>מעל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גיל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/>
              </w:rPr>
              <w:t>: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lang w:eastAsia="fr-FR" w:bidi="ar-SA"/>
              </w:rPr>
              <w:t xml:space="preserve"> 12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eastAsia="fr-FR"/>
              </w:rPr>
              <w:t xml:space="preserve">   </w:t>
            </w:r>
          </w:p>
          <w:p w:rsidR="0012513F" w:rsidRPr="00C921EC" w:rsidRDefault="0012513F" w:rsidP="0012513F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</w:pP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1-2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טבליות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כל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4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שעות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ולא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יותר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מ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6-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טבליות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eastAsia="fr-FR"/>
              </w:rPr>
              <w:t>ליממה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lang w:eastAsia="fr-FR" w:bidi="ar-SA"/>
              </w:rPr>
              <w:t>.</w:t>
            </w:r>
          </w:p>
          <w:p w:rsidR="00EB6FCC" w:rsidRPr="00C921EC" w:rsidRDefault="00EB6FCC" w:rsidP="00441A4B">
            <w:pPr>
              <w:pStyle w:val="NoParagraphStyle"/>
              <w:suppressAutoHyphens/>
              <w:spacing w:after="28"/>
              <w:ind w:left="671"/>
              <w:rPr>
                <w:rStyle w:val="a5"/>
                <w:rFonts w:ascii="Arial" w:hAnsi="Arial" w:cs="Arial"/>
                <w:sz w:val="22"/>
                <w:szCs w:val="22"/>
                <w:lang w:bidi="he-IL"/>
              </w:rPr>
            </w:pPr>
          </w:p>
        </w:tc>
      </w:tr>
      <w:tr w:rsidR="00EB6FCC" w:rsidRPr="00C921EC" w:rsidTr="00E4244C">
        <w:trPr>
          <w:trHeight w:val="1244"/>
        </w:trPr>
        <w:tc>
          <w:tcPr>
            <w:tcW w:w="1431" w:type="dxa"/>
          </w:tcPr>
          <w:p w:rsidR="00EB6FCC" w:rsidRPr="00C921EC" w:rsidRDefault="00EB6FCC" w:rsidP="00EB6FCC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</w:pPr>
            <w:r w:rsidRPr="00C921EC"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  <w:lastRenderedPageBreak/>
              <w:t>תופעות לוואי</w:t>
            </w:r>
          </w:p>
          <w:p w:rsidR="00253AE9" w:rsidRPr="00C921EC" w:rsidRDefault="00253AE9" w:rsidP="00EB6FCC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Arial" w:eastAsia="Times New Roman" w:hAnsi="Arial" w:cs="Arial"/>
                <w:b/>
                <w:bCs/>
                <w:smallCaps/>
                <w:color w:val="000000"/>
                <w:spacing w:val="5"/>
                <w:sz w:val="28"/>
                <w:szCs w:val="28"/>
                <w:rtl/>
              </w:rPr>
            </w:pPr>
          </w:p>
        </w:tc>
        <w:tc>
          <w:tcPr>
            <w:tcW w:w="3439" w:type="dxa"/>
          </w:tcPr>
          <w:p w:rsidR="000D7328" w:rsidRPr="000D7328" w:rsidRDefault="000D7328" w:rsidP="000D7328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</w:pP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תופעות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לוואי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ותגובות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בין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תרופתיות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בילדים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מעל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גיל</w:t>
            </w:r>
            <w:r w:rsidRPr="000D7328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12: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על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ההורים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לדווח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לרופא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המטפל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על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כל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תופעת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לוואי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וכן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על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כל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תרופה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נוספת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הניתנת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לילד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>/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ה</w:t>
            </w:r>
            <w:r w:rsidRPr="000D7328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! </w:t>
            </w:r>
          </w:p>
          <w:p w:rsidR="00EB6FCC" w:rsidRPr="00C921EC" w:rsidRDefault="00EB6FCC" w:rsidP="000D7328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smallCaps/>
                <w:color w:val="000000"/>
                <w:spacing w:val="5"/>
                <w:rtl/>
                <w:lang w:bidi="ar-SA"/>
              </w:rPr>
            </w:pPr>
          </w:p>
        </w:tc>
        <w:tc>
          <w:tcPr>
            <w:tcW w:w="5231" w:type="dxa"/>
          </w:tcPr>
          <w:p w:rsidR="0012513F" w:rsidRPr="00C921EC" w:rsidRDefault="0012513F" w:rsidP="0012513F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jc w:val="both"/>
              <w:textAlignment w:val="center"/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</w:pP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תופעות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לוואי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ותגובות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בין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תרופתיות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בילדים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highlight w:val="green"/>
                <w:rtl/>
                <w:lang w:val="fr-FR" w:eastAsia="fr-FR"/>
              </w:rPr>
              <w:t>ומתבגרים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rtl/>
                <w:lang w:val="fr-FR" w:eastAsia="fr-FR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מעל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/>
              </w:rPr>
              <w:t>גיל</w:t>
            </w:r>
            <w:r w:rsidRPr="00C921EC">
              <w:rPr>
                <w:rFonts w:ascii="Arial" w:eastAsia="Times New Roman" w:hAnsi="Arial" w:cs="Arial"/>
                <w:b/>
                <w:bCs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12: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על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ההורים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לדווח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לרופא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המטפל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על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כל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תופעת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לוואי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וכן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על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כל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תרופה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נוספת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הניתנת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 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לילד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>/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/>
              </w:rPr>
              <w:t>ה</w:t>
            </w:r>
            <w:r w:rsidRPr="00C921EC">
              <w:rPr>
                <w:rFonts w:ascii="Arial" w:eastAsia="Times New Roman" w:hAnsi="Arial" w:cs="Arial"/>
                <w:color w:val="000000"/>
                <w:w w:val="80"/>
                <w:sz w:val="24"/>
                <w:szCs w:val="24"/>
                <w:rtl/>
                <w:lang w:val="fr-FR" w:eastAsia="fr-FR" w:bidi="ar-SA"/>
              </w:rPr>
              <w:t xml:space="preserve">! </w:t>
            </w:r>
          </w:p>
          <w:p w:rsidR="00EB6FCC" w:rsidRPr="00C921EC" w:rsidRDefault="00EB6FCC" w:rsidP="00EB6FCC">
            <w:pPr>
              <w:widowControl w:val="0"/>
              <w:suppressAutoHyphens/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Arial" w:eastAsia="Times New Roman" w:hAnsi="Arial" w:cs="Arial"/>
                <w:smallCaps/>
                <w:color w:val="000000"/>
                <w:spacing w:val="5"/>
                <w:rtl/>
                <w:lang w:bidi="ar-SA"/>
              </w:rPr>
            </w:pPr>
          </w:p>
        </w:tc>
      </w:tr>
    </w:tbl>
    <w:p w:rsidR="006B1C8F" w:rsidRDefault="006B1C8F" w:rsidP="003A7177">
      <w:pPr>
        <w:rPr>
          <w:rFonts w:cs="David"/>
          <w:b/>
          <w:bCs/>
          <w:sz w:val="24"/>
          <w:szCs w:val="24"/>
          <w:rtl/>
        </w:rPr>
      </w:pPr>
    </w:p>
    <w:p w:rsidR="006B1C8F" w:rsidRPr="006B1C8F" w:rsidRDefault="00C1718C" w:rsidP="00253AE9">
      <w:pPr>
        <w:rPr>
          <w:rFonts w:cs="David"/>
          <w:sz w:val="24"/>
          <w:szCs w:val="24"/>
          <w:rtl/>
        </w:rPr>
      </w:pPr>
      <w:r w:rsidRPr="005E4D54">
        <w:rPr>
          <w:rFonts w:cs="David" w:hint="cs"/>
          <w:b/>
          <w:bCs/>
          <w:sz w:val="24"/>
          <w:szCs w:val="24"/>
          <w:highlight w:val="green"/>
          <w:rtl/>
        </w:rPr>
        <w:t xml:space="preserve">ההחמרות </w:t>
      </w:r>
      <w:r w:rsidR="00253AE9">
        <w:rPr>
          <w:rFonts w:cs="David" w:hint="cs"/>
          <w:b/>
          <w:bCs/>
          <w:sz w:val="24"/>
          <w:szCs w:val="24"/>
          <w:highlight w:val="green"/>
          <w:rtl/>
        </w:rPr>
        <w:t xml:space="preserve">מסומנות </w:t>
      </w:r>
      <w:r w:rsidR="006B1C8F" w:rsidRPr="005E4D54">
        <w:rPr>
          <w:rFonts w:cs="David" w:hint="cs"/>
          <w:b/>
          <w:bCs/>
          <w:sz w:val="24"/>
          <w:szCs w:val="24"/>
          <w:highlight w:val="green"/>
          <w:rtl/>
        </w:rPr>
        <w:t xml:space="preserve"> על רקע ירוק</w:t>
      </w:r>
    </w:p>
    <w:p w:rsidR="005C26D9" w:rsidRPr="005C26D9" w:rsidRDefault="005C26D9" w:rsidP="00173742">
      <w:pPr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____________________________________________________________________</w:t>
      </w:r>
    </w:p>
    <w:p w:rsidR="006553F9" w:rsidRDefault="000C3691" w:rsidP="00797044">
      <w:pPr>
        <w:rPr>
          <w:rtl/>
        </w:rPr>
      </w:pPr>
      <w:r>
        <w:rPr>
          <w:rFonts w:hint="cs"/>
          <w:b/>
          <w:bCs/>
          <w:u w:val="single"/>
          <w:rtl/>
        </w:rPr>
        <w:t>תוספות ושינויים בטופס זה</w:t>
      </w:r>
      <w:r w:rsidRPr="000C3691">
        <w:rPr>
          <w:rFonts w:hint="cs"/>
          <w:b/>
          <w:bCs/>
          <w:u w:val="single"/>
          <w:rtl/>
        </w:rPr>
        <w:t xml:space="preserve"> בוצעו בעקבות</w:t>
      </w:r>
      <w:r w:rsidRPr="000C3691">
        <w:rPr>
          <w:b/>
          <w:bCs/>
          <w:u w:val="single"/>
        </w:rPr>
        <w:t xml:space="preserve">  </w:t>
      </w:r>
      <w:r w:rsidRPr="000C3691">
        <w:rPr>
          <w:rFonts w:hint="cs"/>
          <w:b/>
          <w:bCs/>
          <w:u w:val="single"/>
          <w:rtl/>
        </w:rPr>
        <w:t>הודעה</w:t>
      </w:r>
      <w:r w:rsidR="00A36883">
        <w:rPr>
          <w:b/>
          <w:bCs/>
          <w:u w:val="single"/>
        </w:rPr>
        <w:t xml:space="preserve"> </w:t>
      </w:r>
      <w:r w:rsidR="00A36883">
        <w:rPr>
          <w:rFonts w:hint="cs"/>
          <w:b/>
          <w:bCs/>
          <w:u w:val="single"/>
          <w:rtl/>
        </w:rPr>
        <w:t xml:space="preserve">יזומה </w:t>
      </w:r>
      <w:r w:rsidRPr="000C3691">
        <w:rPr>
          <w:rFonts w:hint="cs"/>
          <w:b/>
          <w:bCs/>
          <w:u w:val="single"/>
          <w:rtl/>
        </w:rPr>
        <w:t xml:space="preserve"> ממגר</w:t>
      </w:r>
      <w:r w:rsidR="00A36883">
        <w:rPr>
          <w:rFonts w:hint="cs"/>
          <w:b/>
          <w:bCs/>
          <w:u w:val="single"/>
          <w:rtl/>
        </w:rPr>
        <w:t>'</w:t>
      </w:r>
      <w:r w:rsidRPr="000C3691">
        <w:rPr>
          <w:rFonts w:hint="cs"/>
          <w:b/>
          <w:bCs/>
          <w:u w:val="single"/>
          <w:rtl/>
        </w:rPr>
        <w:t xml:space="preserve"> ויקטוריה פינקל</w:t>
      </w:r>
      <w:r w:rsidR="00B71F9E">
        <w:rPr>
          <w:rFonts w:hint="cs"/>
          <w:b/>
          <w:bCs/>
          <w:u w:val="single"/>
          <w:rtl/>
        </w:rPr>
        <w:t>-פקרסקי</w:t>
      </w:r>
      <w:r w:rsidRPr="000C3691">
        <w:rPr>
          <w:rFonts w:hint="cs"/>
          <w:b/>
          <w:bCs/>
          <w:u w:val="single"/>
          <w:rtl/>
        </w:rPr>
        <w:t xml:space="preserve"> </w:t>
      </w:r>
      <w:r w:rsidR="00EC13E1">
        <w:rPr>
          <w:rFonts w:hint="cs"/>
          <w:b/>
          <w:bCs/>
          <w:u w:val="single"/>
          <w:rtl/>
        </w:rPr>
        <w:t>מ-</w:t>
      </w:r>
      <w:r w:rsidRPr="000C3691">
        <w:rPr>
          <w:rFonts w:hint="cs"/>
          <w:b/>
          <w:bCs/>
          <w:u w:val="single"/>
          <w:rtl/>
        </w:rPr>
        <w:t xml:space="preserve"> </w:t>
      </w:r>
      <w:r w:rsidR="00A36883">
        <w:rPr>
          <w:rFonts w:hint="cs"/>
          <w:b/>
          <w:bCs/>
          <w:u w:val="single"/>
          <w:rtl/>
        </w:rPr>
        <w:t>24/07</w:t>
      </w:r>
      <w:r w:rsidRPr="000C3691">
        <w:rPr>
          <w:rFonts w:hint="cs"/>
          <w:b/>
          <w:bCs/>
          <w:u w:val="single"/>
          <w:rtl/>
        </w:rPr>
        <w:t>/2</w:t>
      </w:r>
      <w:r w:rsidR="00797044">
        <w:rPr>
          <w:rFonts w:hint="cs"/>
          <w:b/>
          <w:bCs/>
          <w:u w:val="single"/>
          <w:rtl/>
        </w:rPr>
        <w:t>016</w:t>
      </w:r>
      <w:r w:rsidR="006553F9" w:rsidRPr="006553F9">
        <w:rPr>
          <w:rFonts w:hint="cs"/>
          <w:rtl/>
        </w:rPr>
        <w:t xml:space="preserve"> </w:t>
      </w:r>
    </w:p>
    <w:p w:rsidR="006553F9" w:rsidRPr="00205254" w:rsidRDefault="006553F9" w:rsidP="00A36883">
      <w:pPr>
        <w:rPr>
          <w:rFonts w:cs="David"/>
          <w:b/>
          <w:bCs/>
          <w:sz w:val="28"/>
          <w:szCs w:val="28"/>
          <w:rtl/>
        </w:rPr>
      </w:pPr>
      <w:bookmarkStart w:id="0" w:name="_GoBack"/>
      <w:bookmarkEnd w:id="0"/>
    </w:p>
    <w:p w:rsidR="005E4D54" w:rsidRPr="00250AC1" w:rsidRDefault="005E4D54" w:rsidP="00B61073">
      <w:pPr>
        <w:jc w:val="right"/>
        <w:rPr>
          <w:u w:val="single"/>
        </w:rPr>
      </w:pPr>
    </w:p>
    <w:sectPr w:rsidR="005E4D54" w:rsidRPr="00250AC1" w:rsidSect="001750E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WinSoftSansSerifProMedium">
    <w:altName w:val="Times New Roman"/>
    <w:panose1 w:val="00000000000000000000"/>
    <w:charset w:val="B3"/>
    <w:family w:val="auto"/>
    <w:notTrueType/>
    <w:pitch w:val="default"/>
    <w:sig w:usb0="00000001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David Transparent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520B"/>
    <w:multiLevelType w:val="hybridMultilevel"/>
    <w:tmpl w:val="850CC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54F4D"/>
    <w:multiLevelType w:val="hybridMultilevel"/>
    <w:tmpl w:val="04323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20C7E"/>
    <w:multiLevelType w:val="hybridMultilevel"/>
    <w:tmpl w:val="D8BE7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E54FDA"/>
    <w:multiLevelType w:val="hybridMultilevel"/>
    <w:tmpl w:val="2DEE6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0F4ED9"/>
    <w:multiLevelType w:val="hybridMultilevel"/>
    <w:tmpl w:val="4F803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DA5693"/>
    <w:multiLevelType w:val="hybridMultilevel"/>
    <w:tmpl w:val="FCCE1F28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6">
    <w:nsid w:val="17460012"/>
    <w:multiLevelType w:val="hybridMultilevel"/>
    <w:tmpl w:val="9D02D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B240D"/>
    <w:multiLevelType w:val="hybridMultilevel"/>
    <w:tmpl w:val="793C5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9C1AD8"/>
    <w:multiLevelType w:val="hybridMultilevel"/>
    <w:tmpl w:val="27D44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539A0"/>
    <w:multiLevelType w:val="hybridMultilevel"/>
    <w:tmpl w:val="FBD26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772947"/>
    <w:multiLevelType w:val="hybridMultilevel"/>
    <w:tmpl w:val="9F480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2F1075"/>
    <w:multiLevelType w:val="hybridMultilevel"/>
    <w:tmpl w:val="F800C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40539E"/>
    <w:multiLevelType w:val="hybridMultilevel"/>
    <w:tmpl w:val="1C8EFC2E"/>
    <w:lvl w:ilvl="0" w:tplc="0409000B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3E1971"/>
    <w:multiLevelType w:val="hybridMultilevel"/>
    <w:tmpl w:val="2222B8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9AD7992"/>
    <w:multiLevelType w:val="hybridMultilevel"/>
    <w:tmpl w:val="3FD41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C176E0"/>
    <w:multiLevelType w:val="hybridMultilevel"/>
    <w:tmpl w:val="6D56E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D21BD0"/>
    <w:multiLevelType w:val="hybridMultilevel"/>
    <w:tmpl w:val="3D123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F0113A"/>
    <w:multiLevelType w:val="hybridMultilevel"/>
    <w:tmpl w:val="DC6E1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B17B1D"/>
    <w:multiLevelType w:val="hybridMultilevel"/>
    <w:tmpl w:val="844AAA2A"/>
    <w:lvl w:ilvl="0" w:tplc="50CE6524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F8441B"/>
    <w:multiLevelType w:val="hybridMultilevel"/>
    <w:tmpl w:val="F620A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9B7803"/>
    <w:multiLevelType w:val="hybridMultilevel"/>
    <w:tmpl w:val="21C606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7647F5"/>
    <w:multiLevelType w:val="multilevel"/>
    <w:tmpl w:val="A3904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11"/>
  </w:num>
  <w:num w:numId="3">
    <w:abstractNumId w:val="16"/>
  </w:num>
  <w:num w:numId="4">
    <w:abstractNumId w:val="19"/>
  </w:num>
  <w:num w:numId="5">
    <w:abstractNumId w:val="0"/>
  </w:num>
  <w:num w:numId="6">
    <w:abstractNumId w:val="2"/>
  </w:num>
  <w:num w:numId="7">
    <w:abstractNumId w:val="7"/>
  </w:num>
  <w:num w:numId="8">
    <w:abstractNumId w:val="14"/>
  </w:num>
  <w:num w:numId="9">
    <w:abstractNumId w:val="13"/>
  </w:num>
  <w:num w:numId="10">
    <w:abstractNumId w:val="1"/>
  </w:num>
  <w:num w:numId="11">
    <w:abstractNumId w:val="20"/>
  </w:num>
  <w:num w:numId="12">
    <w:abstractNumId w:val="8"/>
  </w:num>
  <w:num w:numId="13">
    <w:abstractNumId w:val="15"/>
  </w:num>
  <w:num w:numId="14">
    <w:abstractNumId w:val="9"/>
  </w:num>
  <w:num w:numId="15">
    <w:abstractNumId w:val="5"/>
  </w:num>
  <w:num w:numId="16">
    <w:abstractNumId w:val="3"/>
  </w:num>
  <w:num w:numId="17">
    <w:abstractNumId w:val="10"/>
  </w:num>
  <w:num w:numId="18">
    <w:abstractNumId w:val="4"/>
  </w:num>
  <w:num w:numId="19">
    <w:abstractNumId w:val="6"/>
  </w:num>
  <w:num w:numId="20">
    <w:abstractNumId w:val="21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159"/>
    <w:rsid w:val="00065AE9"/>
    <w:rsid w:val="00067B66"/>
    <w:rsid w:val="00083A4C"/>
    <w:rsid w:val="000B0CBB"/>
    <w:rsid w:val="000B60E4"/>
    <w:rsid w:val="000C3691"/>
    <w:rsid w:val="000D7328"/>
    <w:rsid w:val="0012513F"/>
    <w:rsid w:val="00173742"/>
    <w:rsid w:val="001750E1"/>
    <w:rsid w:val="001C3482"/>
    <w:rsid w:val="001D1B25"/>
    <w:rsid w:val="001D6B8E"/>
    <w:rsid w:val="001E07EB"/>
    <w:rsid w:val="00205254"/>
    <w:rsid w:val="002151AA"/>
    <w:rsid w:val="00220D3E"/>
    <w:rsid w:val="00236857"/>
    <w:rsid w:val="00250AC1"/>
    <w:rsid w:val="00253AE9"/>
    <w:rsid w:val="002645D0"/>
    <w:rsid w:val="00271389"/>
    <w:rsid w:val="002E6BAE"/>
    <w:rsid w:val="002F28B9"/>
    <w:rsid w:val="002F649B"/>
    <w:rsid w:val="00350F6E"/>
    <w:rsid w:val="00353876"/>
    <w:rsid w:val="00360314"/>
    <w:rsid w:val="00365A26"/>
    <w:rsid w:val="00376944"/>
    <w:rsid w:val="003A60DE"/>
    <w:rsid w:val="003A7177"/>
    <w:rsid w:val="003D10CD"/>
    <w:rsid w:val="003F53F8"/>
    <w:rsid w:val="00410812"/>
    <w:rsid w:val="00412B5F"/>
    <w:rsid w:val="00441A4B"/>
    <w:rsid w:val="00455565"/>
    <w:rsid w:val="00463056"/>
    <w:rsid w:val="004712A0"/>
    <w:rsid w:val="00485A96"/>
    <w:rsid w:val="00491432"/>
    <w:rsid w:val="004B6B53"/>
    <w:rsid w:val="004E3B94"/>
    <w:rsid w:val="0052653B"/>
    <w:rsid w:val="00527AAD"/>
    <w:rsid w:val="005448DB"/>
    <w:rsid w:val="00576DEA"/>
    <w:rsid w:val="00590E39"/>
    <w:rsid w:val="00595C6F"/>
    <w:rsid w:val="005A47F0"/>
    <w:rsid w:val="005C26D9"/>
    <w:rsid w:val="005C2AFC"/>
    <w:rsid w:val="005E4D54"/>
    <w:rsid w:val="0061515B"/>
    <w:rsid w:val="006553F9"/>
    <w:rsid w:val="006A1D9F"/>
    <w:rsid w:val="006A4BB9"/>
    <w:rsid w:val="006B1C8F"/>
    <w:rsid w:val="00705DB3"/>
    <w:rsid w:val="007074D6"/>
    <w:rsid w:val="00744F00"/>
    <w:rsid w:val="00797044"/>
    <w:rsid w:val="007E78A0"/>
    <w:rsid w:val="007F1652"/>
    <w:rsid w:val="007F602B"/>
    <w:rsid w:val="0082082A"/>
    <w:rsid w:val="00824938"/>
    <w:rsid w:val="008967EF"/>
    <w:rsid w:val="008B2B83"/>
    <w:rsid w:val="008B6251"/>
    <w:rsid w:val="009074EE"/>
    <w:rsid w:val="00957D7B"/>
    <w:rsid w:val="0097045E"/>
    <w:rsid w:val="00970C3E"/>
    <w:rsid w:val="00982852"/>
    <w:rsid w:val="009B1D12"/>
    <w:rsid w:val="009D6601"/>
    <w:rsid w:val="009E12C6"/>
    <w:rsid w:val="00A07232"/>
    <w:rsid w:val="00A23AA4"/>
    <w:rsid w:val="00A27BDB"/>
    <w:rsid w:val="00A36883"/>
    <w:rsid w:val="00A53AD7"/>
    <w:rsid w:val="00A74CB6"/>
    <w:rsid w:val="00B61073"/>
    <w:rsid w:val="00B70CCB"/>
    <w:rsid w:val="00B71F9E"/>
    <w:rsid w:val="00B8322C"/>
    <w:rsid w:val="00B9265E"/>
    <w:rsid w:val="00B9666E"/>
    <w:rsid w:val="00BA52FB"/>
    <w:rsid w:val="00BE6837"/>
    <w:rsid w:val="00C1718C"/>
    <w:rsid w:val="00C31477"/>
    <w:rsid w:val="00C64F4C"/>
    <w:rsid w:val="00C65143"/>
    <w:rsid w:val="00C921EC"/>
    <w:rsid w:val="00CE4CFA"/>
    <w:rsid w:val="00CF5E2F"/>
    <w:rsid w:val="00D04D96"/>
    <w:rsid w:val="00DA21BF"/>
    <w:rsid w:val="00DA32FB"/>
    <w:rsid w:val="00DD7D64"/>
    <w:rsid w:val="00DF26B7"/>
    <w:rsid w:val="00DF3CD6"/>
    <w:rsid w:val="00E07425"/>
    <w:rsid w:val="00E25A2F"/>
    <w:rsid w:val="00E33846"/>
    <w:rsid w:val="00E40A18"/>
    <w:rsid w:val="00E4244C"/>
    <w:rsid w:val="00E566A9"/>
    <w:rsid w:val="00E70188"/>
    <w:rsid w:val="00E81159"/>
    <w:rsid w:val="00EA443E"/>
    <w:rsid w:val="00EB6FCC"/>
    <w:rsid w:val="00EC13E1"/>
    <w:rsid w:val="00F22E0E"/>
    <w:rsid w:val="00F25C96"/>
    <w:rsid w:val="00F4500C"/>
    <w:rsid w:val="00F57E81"/>
    <w:rsid w:val="00F6125F"/>
    <w:rsid w:val="00F65845"/>
    <w:rsid w:val="00FC4E40"/>
    <w:rsid w:val="00FD7E75"/>
    <w:rsid w:val="00FE3635"/>
    <w:rsid w:val="00FE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11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26D9"/>
    <w:pPr>
      <w:ind w:left="720"/>
      <w:contextualSpacing/>
    </w:pPr>
  </w:style>
  <w:style w:type="character" w:styleId="a5">
    <w:name w:val="Book Title"/>
    <w:qFormat/>
    <w:rsid w:val="0097045E"/>
    <w:rPr>
      <w:b/>
      <w:bCs/>
      <w:smallCaps/>
      <w:spacing w:val="5"/>
    </w:rPr>
  </w:style>
  <w:style w:type="paragraph" w:customStyle="1" w:styleId="NoParagraphStyle">
    <w:name w:val="[No Paragraph Style]"/>
    <w:rsid w:val="00EB6FCC"/>
    <w:pPr>
      <w:widowControl w:val="0"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SansSerifProMedium" w:eastAsia="Times New Roman" w:hAnsi="WinSoftSansSerifProMedium" w:cs="WinSoftSansSerifProMedium"/>
      <w:color w:val="000000"/>
      <w:sz w:val="24"/>
      <w:szCs w:val="24"/>
      <w:lang w:bidi="ar-YE"/>
    </w:rPr>
  </w:style>
  <w:style w:type="paragraph" w:styleId="NormalWeb">
    <w:name w:val="Normal (Web)"/>
    <w:basedOn w:val="a"/>
    <w:uiPriority w:val="99"/>
    <w:semiHidden/>
    <w:unhideWhenUsed/>
    <w:rsid w:val="0012513F"/>
    <w:rPr>
      <w:rFonts w:ascii="Times New Roman" w:hAnsi="Times New Roman" w:cs="Times New Roman"/>
      <w:sz w:val="24"/>
      <w:szCs w:val="24"/>
    </w:rPr>
  </w:style>
  <w:style w:type="paragraph" w:styleId="a6">
    <w:name w:val="annotation text"/>
    <w:basedOn w:val="a"/>
    <w:link w:val="a7"/>
    <w:uiPriority w:val="99"/>
    <w:semiHidden/>
    <w:unhideWhenUsed/>
    <w:rsid w:val="0012513F"/>
    <w:pPr>
      <w:spacing w:line="240" w:lineRule="auto"/>
    </w:pPr>
    <w:rPr>
      <w:sz w:val="20"/>
      <w:szCs w:val="20"/>
    </w:rPr>
  </w:style>
  <w:style w:type="character" w:customStyle="1" w:styleId="a7">
    <w:name w:val="טקסט הערה תו"/>
    <w:basedOn w:val="a0"/>
    <w:link w:val="a6"/>
    <w:uiPriority w:val="99"/>
    <w:semiHidden/>
    <w:rsid w:val="0012513F"/>
    <w:rPr>
      <w:sz w:val="20"/>
      <w:szCs w:val="20"/>
    </w:rPr>
  </w:style>
  <w:style w:type="character" w:styleId="a8">
    <w:name w:val="annotation reference"/>
    <w:rsid w:val="0012513F"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12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12513F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1251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11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C26D9"/>
    <w:pPr>
      <w:ind w:left="720"/>
      <w:contextualSpacing/>
    </w:pPr>
  </w:style>
  <w:style w:type="character" w:styleId="a5">
    <w:name w:val="Book Title"/>
    <w:qFormat/>
    <w:rsid w:val="0097045E"/>
    <w:rPr>
      <w:b/>
      <w:bCs/>
      <w:smallCaps/>
      <w:spacing w:val="5"/>
    </w:rPr>
  </w:style>
  <w:style w:type="paragraph" w:customStyle="1" w:styleId="NoParagraphStyle">
    <w:name w:val="[No Paragraph Style]"/>
    <w:rsid w:val="00EB6FCC"/>
    <w:pPr>
      <w:widowControl w:val="0"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SansSerifProMedium" w:eastAsia="Times New Roman" w:hAnsi="WinSoftSansSerifProMedium" w:cs="WinSoftSansSerifProMedium"/>
      <w:color w:val="000000"/>
      <w:sz w:val="24"/>
      <w:szCs w:val="24"/>
      <w:lang w:bidi="ar-YE"/>
    </w:rPr>
  </w:style>
  <w:style w:type="paragraph" w:styleId="NormalWeb">
    <w:name w:val="Normal (Web)"/>
    <w:basedOn w:val="a"/>
    <w:uiPriority w:val="99"/>
    <w:semiHidden/>
    <w:unhideWhenUsed/>
    <w:rsid w:val="0012513F"/>
    <w:rPr>
      <w:rFonts w:ascii="Times New Roman" w:hAnsi="Times New Roman" w:cs="Times New Roman"/>
      <w:sz w:val="24"/>
      <w:szCs w:val="24"/>
    </w:rPr>
  </w:style>
  <w:style w:type="paragraph" w:styleId="a6">
    <w:name w:val="annotation text"/>
    <w:basedOn w:val="a"/>
    <w:link w:val="a7"/>
    <w:uiPriority w:val="99"/>
    <w:semiHidden/>
    <w:unhideWhenUsed/>
    <w:rsid w:val="0012513F"/>
    <w:pPr>
      <w:spacing w:line="240" w:lineRule="auto"/>
    </w:pPr>
    <w:rPr>
      <w:sz w:val="20"/>
      <w:szCs w:val="20"/>
    </w:rPr>
  </w:style>
  <w:style w:type="character" w:customStyle="1" w:styleId="a7">
    <w:name w:val="טקסט הערה תו"/>
    <w:basedOn w:val="a0"/>
    <w:link w:val="a6"/>
    <w:uiPriority w:val="99"/>
    <w:semiHidden/>
    <w:rsid w:val="0012513F"/>
    <w:rPr>
      <w:sz w:val="20"/>
      <w:szCs w:val="20"/>
    </w:rPr>
  </w:style>
  <w:style w:type="character" w:styleId="a8">
    <w:name w:val="annotation reference"/>
    <w:rsid w:val="0012513F"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12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uiPriority w:val="99"/>
    <w:semiHidden/>
    <w:rsid w:val="0012513F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1251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3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F67E3-0087-45E5-BD5A-3BEAF9E6B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391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Market3</dc:creator>
  <cp:lastModifiedBy>ויקטוריה פינקל-פקרסקי</cp:lastModifiedBy>
  <cp:revision>12</cp:revision>
  <cp:lastPrinted>2016-08-24T07:39:00Z</cp:lastPrinted>
  <dcterms:created xsi:type="dcterms:W3CDTF">2016-08-21T14:46:00Z</dcterms:created>
  <dcterms:modified xsi:type="dcterms:W3CDTF">2016-09-12T11:27:00Z</dcterms:modified>
</cp:coreProperties>
</file>